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7FBF59" w14:textId="77777777" w:rsidR="00EB1D0B" w:rsidRPr="00E07B23" w:rsidRDefault="00EB1D0B" w:rsidP="00EB1D0B">
      <w:pPr>
        <w:jc w:val="center"/>
        <w:rPr>
          <w:rFonts w:ascii="Century Gothic" w:hAnsi="Century Gothic" w:cs="Arial"/>
          <w:b/>
          <w:sz w:val="32"/>
          <w:szCs w:val="32"/>
          <w:lang w:val="gl-ES"/>
        </w:rPr>
      </w:pPr>
      <w:r w:rsidRPr="00E07B23">
        <w:rPr>
          <w:rFonts w:ascii="Century Gothic" w:hAnsi="Century Gothic" w:cs="Arial"/>
          <w:b/>
          <w:sz w:val="40"/>
          <w:szCs w:val="40"/>
          <w:lang w:val="gl-ES"/>
        </w:rPr>
        <w:t>ESTUDO DE DETALLE</w:t>
      </w:r>
    </w:p>
    <w:p w14:paraId="33DC676A" w14:textId="77777777" w:rsidR="00EB1D0B" w:rsidRPr="00E07B23" w:rsidRDefault="00EB1D0B" w:rsidP="00EB1D0B">
      <w:pPr>
        <w:jc w:val="center"/>
        <w:rPr>
          <w:rFonts w:ascii="Century Gothic" w:hAnsi="Century Gothic" w:cs="Arial"/>
          <w:b/>
          <w:sz w:val="20"/>
          <w:lang w:val="gl-ES"/>
        </w:rPr>
      </w:pPr>
    </w:p>
    <w:p w14:paraId="79A0A974" w14:textId="4A645EB7" w:rsidR="00C0385D" w:rsidRDefault="00EB1D0B" w:rsidP="00EB1D0B">
      <w:pPr>
        <w:pStyle w:val="Normal0"/>
        <w:jc w:val="center"/>
        <w:rPr>
          <w:rFonts w:ascii="Century Gothic" w:hAnsi="Century Gothic" w:cs="Times New Roman"/>
          <w:b/>
          <w:bCs/>
          <w:caps/>
          <w:sz w:val="28"/>
          <w:szCs w:val="28"/>
          <w:lang w:val="gl-ES"/>
        </w:rPr>
      </w:pPr>
      <w:r w:rsidRPr="00E07B23">
        <w:rPr>
          <w:rFonts w:ascii="Century Gothic" w:hAnsi="Century Gothic" w:cs="Times New Roman"/>
          <w:b/>
          <w:bCs/>
          <w:caps/>
          <w:sz w:val="28"/>
          <w:szCs w:val="28"/>
          <w:lang w:val="gl-ES"/>
        </w:rPr>
        <w:t>D</w:t>
      </w:r>
      <w:r w:rsidR="00C0385D">
        <w:rPr>
          <w:rFonts w:ascii="Century Gothic" w:hAnsi="Century Gothic" w:cs="Times New Roman"/>
          <w:b/>
          <w:bCs/>
          <w:caps/>
          <w:sz w:val="28"/>
          <w:szCs w:val="28"/>
          <w:lang w:val="gl-ES"/>
        </w:rPr>
        <w:t>a mazá</w:t>
      </w:r>
      <w:r w:rsidRPr="00E07B23">
        <w:rPr>
          <w:rFonts w:ascii="Century Gothic" w:hAnsi="Century Gothic" w:cs="Times New Roman"/>
          <w:b/>
          <w:bCs/>
          <w:caps/>
          <w:sz w:val="28"/>
          <w:szCs w:val="28"/>
          <w:lang w:val="gl-ES"/>
        </w:rPr>
        <w:t xml:space="preserve"> </w:t>
      </w:r>
      <w:r w:rsidR="00C0385D">
        <w:rPr>
          <w:rFonts w:ascii="Century Gothic" w:hAnsi="Century Gothic" w:cs="Times New Roman"/>
          <w:b/>
          <w:bCs/>
          <w:caps/>
          <w:sz w:val="28"/>
          <w:szCs w:val="28"/>
          <w:lang w:val="gl-ES"/>
        </w:rPr>
        <w:t>h</w:t>
      </w:r>
      <w:r w:rsidR="006709BC">
        <w:rPr>
          <w:rFonts w:ascii="Century Gothic" w:hAnsi="Century Gothic" w:cs="Times New Roman"/>
          <w:b/>
          <w:bCs/>
          <w:caps/>
          <w:sz w:val="28"/>
          <w:szCs w:val="28"/>
          <w:lang w:val="gl-ES"/>
        </w:rPr>
        <w:t>7</w:t>
      </w:r>
      <w:r w:rsidRPr="00E07B23">
        <w:rPr>
          <w:rFonts w:ascii="Century Gothic" w:hAnsi="Century Gothic" w:cs="Times New Roman"/>
          <w:b/>
          <w:bCs/>
          <w:caps/>
          <w:sz w:val="28"/>
          <w:szCs w:val="28"/>
          <w:lang w:val="gl-ES"/>
        </w:rPr>
        <w:t xml:space="preserve"> DO</w:t>
      </w:r>
      <w:r w:rsidR="00C0385D" w:rsidRPr="00C0385D">
        <w:rPr>
          <w:rFonts w:ascii="Century Gothic" w:hAnsi="Century Gothic" w:cs="Times New Roman"/>
          <w:b/>
          <w:bCs/>
          <w:caps/>
          <w:sz w:val="28"/>
          <w:szCs w:val="28"/>
          <w:lang w:val="gl-ES"/>
        </w:rPr>
        <w:t xml:space="preserve"> </w:t>
      </w:r>
      <w:r w:rsidR="00C0385D" w:rsidRPr="00E07B23">
        <w:rPr>
          <w:rFonts w:ascii="Century Gothic" w:hAnsi="Century Gothic" w:cs="Times New Roman"/>
          <w:b/>
          <w:bCs/>
          <w:caps/>
          <w:sz w:val="28"/>
          <w:szCs w:val="28"/>
          <w:lang w:val="gl-ES"/>
        </w:rPr>
        <w:t>PLAN PARCIAL SECTOR</w:t>
      </w:r>
    </w:p>
    <w:p w14:paraId="29781C2F" w14:textId="1EF7BB56" w:rsidR="00EB1D0B" w:rsidRPr="00E07B23" w:rsidRDefault="00C0385D" w:rsidP="00EB1D0B">
      <w:pPr>
        <w:pStyle w:val="Normal0"/>
        <w:jc w:val="center"/>
        <w:rPr>
          <w:rFonts w:ascii="Century Gothic" w:hAnsi="Century Gothic" w:cs="Times New Roman"/>
          <w:b/>
          <w:bCs/>
          <w:caps/>
          <w:sz w:val="28"/>
          <w:szCs w:val="28"/>
          <w:lang w:val="gl-ES"/>
        </w:rPr>
      </w:pPr>
      <w:r>
        <w:rPr>
          <w:rFonts w:ascii="Century Gothic" w:hAnsi="Century Gothic" w:cs="Times New Roman"/>
          <w:b/>
          <w:bCs/>
          <w:caps/>
          <w:sz w:val="28"/>
          <w:szCs w:val="28"/>
          <w:lang w:val="gl-ES"/>
        </w:rPr>
        <w:t>pp6</w:t>
      </w:r>
      <w:r w:rsidR="00EB1D0B" w:rsidRPr="00E07B23">
        <w:rPr>
          <w:rFonts w:ascii="Century Gothic" w:hAnsi="Century Gothic" w:cs="Times New Roman"/>
          <w:b/>
          <w:bCs/>
          <w:caps/>
          <w:sz w:val="28"/>
          <w:szCs w:val="28"/>
          <w:lang w:val="gl-ES"/>
        </w:rPr>
        <w:t>-</w:t>
      </w:r>
      <w:r>
        <w:rPr>
          <w:rFonts w:ascii="Century Gothic" w:hAnsi="Century Gothic" w:cs="Times New Roman"/>
          <w:b/>
          <w:bCs/>
          <w:caps/>
          <w:sz w:val="28"/>
          <w:szCs w:val="28"/>
          <w:lang w:val="gl-ES"/>
        </w:rPr>
        <w:t>polígono ii-obelisco</w:t>
      </w:r>
    </w:p>
    <w:p w14:paraId="7FDE0645" w14:textId="1E802CBD" w:rsidR="00EB1D0B" w:rsidRPr="00E07B23" w:rsidRDefault="00EB1D0B" w:rsidP="00EB1D0B">
      <w:pPr>
        <w:pStyle w:val="Normal0"/>
        <w:jc w:val="center"/>
        <w:rPr>
          <w:rFonts w:ascii="Century Gothic" w:hAnsi="Century Gothic" w:cs="Times New Roman"/>
          <w:b/>
          <w:bCs/>
          <w:caps/>
          <w:sz w:val="28"/>
          <w:szCs w:val="28"/>
          <w:lang w:val="gl-ES"/>
        </w:rPr>
      </w:pPr>
      <w:r w:rsidRPr="00E07B23">
        <w:rPr>
          <w:rFonts w:ascii="Century Gothic" w:hAnsi="Century Gothic" w:cs="Times New Roman"/>
          <w:b/>
          <w:bCs/>
          <w:caps/>
          <w:sz w:val="28"/>
          <w:szCs w:val="28"/>
          <w:lang w:val="gl-ES"/>
        </w:rPr>
        <w:t>OLEIROS, A Coruña</w:t>
      </w:r>
    </w:p>
    <w:p w14:paraId="03A3850C" w14:textId="64C3CB4B" w:rsidR="00EB1D0B" w:rsidRDefault="00EB1D0B" w:rsidP="00EB1D0B">
      <w:pPr>
        <w:pStyle w:val="Encabezado"/>
        <w:rPr>
          <w:rFonts w:ascii="Century Gothic" w:hAnsi="Century Gothic" w:cs="Arial"/>
          <w:b/>
          <w:spacing w:val="4"/>
          <w:kern w:val="14"/>
          <w:sz w:val="32"/>
          <w:szCs w:val="32"/>
          <w:lang w:val="gl-ES"/>
        </w:rPr>
      </w:pPr>
    </w:p>
    <w:p w14:paraId="465AE42C" w14:textId="77777777" w:rsidR="00655DAD" w:rsidRPr="00E07B23" w:rsidRDefault="00655DAD" w:rsidP="00EB1D0B">
      <w:pPr>
        <w:pStyle w:val="Encabezado"/>
        <w:rPr>
          <w:rFonts w:ascii="Century Gothic" w:hAnsi="Century Gothic" w:cs="Arial"/>
          <w:b/>
          <w:spacing w:val="4"/>
          <w:kern w:val="14"/>
          <w:sz w:val="32"/>
          <w:szCs w:val="32"/>
          <w:lang w:val="gl-ES"/>
        </w:rPr>
      </w:pPr>
    </w:p>
    <w:p w14:paraId="3333DA21" w14:textId="60CDE2DE" w:rsidR="00EB1D0B" w:rsidRPr="00E07B23" w:rsidRDefault="00620281" w:rsidP="00EB1D0B">
      <w:pPr>
        <w:pStyle w:val="Encabezado"/>
        <w:jc w:val="center"/>
        <w:rPr>
          <w:rFonts w:ascii="Century Gothic" w:hAnsi="Century Gothic" w:cs="Arial"/>
          <w:b/>
          <w:spacing w:val="4"/>
          <w:kern w:val="14"/>
          <w:sz w:val="32"/>
          <w:szCs w:val="32"/>
          <w:lang w:val="gl-ES"/>
        </w:rPr>
      </w:pPr>
      <w:r>
        <w:rPr>
          <w:rFonts w:ascii="Century Gothic" w:hAnsi="Century Gothic"/>
          <w:noProof/>
          <w:lang w:val="gl-E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F6A36E2" wp14:editId="5B22CAE0">
                <wp:simplePos x="0" y="0"/>
                <wp:positionH relativeFrom="column">
                  <wp:posOffset>436320</wp:posOffset>
                </wp:positionH>
                <wp:positionV relativeFrom="paragraph">
                  <wp:posOffset>849460</wp:posOffset>
                </wp:positionV>
                <wp:extent cx="1593410" cy="2077771"/>
                <wp:effectExtent l="19050" t="19050" r="45085" b="36830"/>
                <wp:wrapNone/>
                <wp:docPr id="13" name="Forma libre: forma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3410" cy="2077771"/>
                        </a:xfrm>
                        <a:custGeom>
                          <a:avLst/>
                          <a:gdLst>
                            <a:gd name="connsiteX0" fmla="*/ 0 w 1593410"/>
                            <a:gd name="connsiteY0" fmla="*/ 1208638 h 2077771"/>
                            <a:gd name="connsiteX1" fmla="*/ 72428 w 1593410"/>
                            <a:gd name="connsiteY1" fmla="*/ 887240 h 2077771"/>
                            <a:gd name="connsiteX2" fmla="*/ 158436 w 1593410"/>
                            <a:gd name="connsiteY2" fmla="*/ 448147 h 2077771"/>
                            <a:gd name="connsiteX3" fmla="*/ 190123 w 1593410"/>
                            <a:gd name="connsiteY3" fmla="*/ 208230 h 2077771"/>
                            <a:gd name="connsiteX4" fmla="*/ 276131 w 1593410"/>
                            <a:gd name="connsiteY4" fmla="*/ 58848 h 2077771"/>
                            <a:gd name="connsiteX5" fmla="*/ 366666 w 1593410"/>
                            <a:gd name="connsiteY5" fmla="*/ 4527 h 2077771"/>
                            <a:gd name="connsiteX6" fmla="*/ 439094 w 1593410"/>
                            <a:gd name="connsiteY6" fmla="*/ 0 h 2077771"/>
                            <a:gd name="connsiteX7" fmla="*/ 511521 w 1593410"/>
                            <a:gd name="connsiteY7" fmla="*/ 31687 h 2077771"/>
                            <a:gd name="connsiteX8" fmla="*/ 1552670 w 1593410"/>
                            <a:gd name="connsiteY8" fmla="*/ 968721 h 2077771"/>
                            <a:gd name="connsiteX9" fmla="*/ 1579830 w 1593410"/>
                            <a:gd name="connsiteY9" fmla="*/ 1036622 h 2077771"/>
                            <a:gd name="connsiteX10" fmla="*/ 1593410 w 1593410"/>
                            <a:gd name="connsiteY10" fmla="*/ 1095470 h 2077771"/>
                            <a:gd name="connsiteX11" fmla="*/ 1575303 w 1593410"/>
                            <a:gd name="connsiteY11" fmla="*/ 1158844 h 2077771"/>
                            <a:gd name="connsiteX12" fmla="*/ 1394234 w 1593410"/>
                            <a:gd name="connsiteY12" fmla="*/ 1389707 h 2077771"/>
                            <a:gd name="connsiteX13" fmla="*/ 882713 w 1593410"/>
                            <a:gd name="connsiteY13" fmla="*/ 2077771 h 2077771"/>
                            <a:gd name="connsiteX14" fmla="*/ 543208 w 1593410"/>
                            <a:gd name="connsiteY14" fmla="*/ 1810693 h 2077771"/>
                            <a:gd name="connsiteX15" fmla="*/ 864606 w 1593410"/>
                            <a:gd name="connsiteY15" fmla="*/ 1425921 h 2077771"/>
                            <a:gd name="connsiteX16" fmla="*/ 570369 w 1593410"/>
                            <a:gd name="connsiteY16" fmla="*/ 1186004 h 2077771"/>
                            <a:gd name="connsiteX17" fmla="*/ 0 w 1593410"/>
                            <a:gd name="connsiteY17" fmla="*/ 1208638 h 207777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</a:cxnLst>
                          <a:rect l="l" t="t" r="r" b="b"/>
                          <a:pathLst>
                            <a:path w="1593410" h="2077771">
                              <a:moveTo>
                                <a:pt x="0" y="1208638"/>
                              </a:moveTo>
                              <a:lnTo>
                                <a:pt x="72428" y="887240"/>
                              </a:lnTo>
                              <a:lnTo>
                                <a:pt x="158436" y="448147"/>
                              </a:lnTo>
                              <a:lnTo>
                                <a:pt x="190123" y="208230"/>
                              </a:lnTo>
                              <a:lnTo>
                                <a:pt x="276131" y="58848"/>
                              </a:lnTo>
                              <a:lnTo>
                                <a:pt x="366666" y="4527"/>
                              </a:lnTo>
                              <a:lnTo>
                                <a:pt x="439094" y="0"/>
                              </a:lnTo>
                              <a:lnTo>
                                <a:pt x="511521" y="31687"/>
                              </a:lnTo>
                              <a:lnTo>
                                <a:pt x="1552670" y="968721"/>
                              </a:lnTo>
                              <a:lnTo>
                                <a:pt x="1579830" y="1036622"/>
                              </a:lnTo>
                              <a:lnTo>
                                <a:pt x="1593410" y="1095470"/>
                              </a:lnTo>
                              <a:lnTo>
                                <a:pt x="1575303" y="1158844"/>
                              </a:lnTo>
                              <a:lnTo>
                                <a:pt x="1394234" y="1389707"/>
                              </a:lnTo>
                              <a:lnTo>
                                <a:pt x="882713" y="2077771"/>
                              </a:lnTo>
                              <a:lnTo>
                                <a:pt x="543208" y="1810693"/>
                              </a:lnTo>
                              <a:lnTo>
                                <a:pt x="864606" y="1425921"/>
                              </a:lnTo>
                              <a:lnTo>
                                <a:pt x="570369" y="1186004"/>
                              </a:lnTo>
                              <a:lnTo>
                                <a:pt x="0" y="1208638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FF0000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829F36" id="Forma libre: forma 13" o:spid="_x0000_s1026" style="position:absolute;margin-left:34.35pt;margin-top:66.9pt;width:125.45pt;height:163.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593410,2077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" path="m,1208638l72428,887240,158436,448147,190123,208230,276131,58848,366666,4527,439094,r72427,31687l1552670,968721r27160,67901l1593410,1095470r-18107,63374l1394234,1389707,882713,2077771,543208,1810693,864606,1425921,570369,1186004,,1208638xe" filled="f" strokecolor="red" strokeweight="1.5pt">
                <v:stroke dashstyle="3 1" joinstyle="miter"/>
                <v:path arrowok="t" o:connecttype="custom" o:connectlocs="0,1208638;72428,887240;158436,448147;190123,208230;276131,58848;366666,4527;439094,0;511521,31687;1552670,968721;1579830,1036622;1593410,1095470;1575303,1158844;1394234,1389707;882713,2077771;543208,1810693;864606,1425921;570369,1186004;0,1208638" o:connectangles="0,0,0,0,0,0,0,0,0,0,0,0,0,0,0,0,0,0"/>
              </v:shape>
            </w:pict>
          </mc:Fallback>
        </mc:AlternateContent>
      </w:r>
      <w:r w:rsidR="00655DAD">
        <w:rPr>
          <w:rFonts w:ascii="Century Gothic" w:hAnsi="Century Gothic"/>
          <w:noProof/>
          <w:lang w:val="gl-ES"/>
        </w:rPr>
        <w:drawing>
          <wp:inline distT="0" distB="0" distL="0" distR="0" wp14:anchorId="76CC364C" wp14:editId="55854347">
            <wp:extent cx="5321905" cy="335280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449" t="15777" r="33216" b="53641"/>
                    <a:stretch/>
                  </pic:blipFill>
                  <pic:spPr bwMode="auto">
                    <a:xfrm>
                      <a:off x="0" y="0"/>
                      <a:ext cx="5337829" cy="3362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43E360" w14:textId="27F0435A" w:rsidR="00EB1D0B" w:rsidRDefault="00EB1D0B" w:rsidP="00EB1D0B">
      <w:pPr>
        <w:pStyle w:val="Encabezado"/>
        <w:rPr>
          <w:rFonts w:ascii="Century Gothic" w:hAnsi="Century Gothic" w:cs="Arial"/>
          <w:b/>
          <w:spacing w:val="4"/>
          <w:kern w:val="14"/>
          <w:sz w:val="32"/>
          <w:szCs w:val="32"/>
          <w:lang w:val="gl-ES"/>
        </w:rPr>
      </w:pPr>
    </w:p>
    <w:p w14:paraId="4754A598" w14:textId="77777777" w:rsidR="00655DAD" w:rsidRPr="00E07B23" w:rsidRDefault="00655DAD" w:rsidP="00EB1D0B">
      <w:pPr>
        <w:pStyle w:val="Encabezado"/>
        <w:rPr>
          <w:rFonts w:ascii="Century Gothic" w:hAnsi="Century Gothic" w:cs="Arial"/>
          <w:b/>
          <w:spacing w:val="4"/>
          <w:kern w:val="14"/>
          <w:sz w:val="32"/>
          <w:szCs w:val="32"/>
          <w:lang w:val="gl-ES"/>
        </w:rPr>
      </w:pPr>
    </w:p>
    <w:p w14:paraId="3276CD57" w14:textId="77777777" w:rsidR="00EB1D0B" w:rsidRPr="00E07B23" w:rsidRDefault="00EB1D0B" w:rsidP="00EB1D0B">
      <w:pPr>
        <w:jc w:val="center"/>
        <w:rPr>
          <w:rFonts w:ascii="Century Gothic" w:hAnsi="Century Gothic" w:cs="Arial"/>
          <w:b/>
          <w:sz w:val="28"/>
          <w:szCs w:val="28"/>
          <w:lang w:val="gl-ES"/>
        </w:rPr>
      </w:pPr>
      <w:r w:rsidRPr="00E07B23">
        <w:rPr>
          <w:rFonts w:ascii="Century Gothic" w:hAnsi="Century Gothic" w:cs="Arial"/>
          <w:b/>
          <w:sz w:val="28"/>
          <w:szCs w:val="28"/>
          <w:lang w:val="gl-ES"/>
        </w:rPr>
        <w:t>PROMOTOR:</w:t>
      </w:r>
    </w:p>
    <w:p w14:paraId="12B058ED" w14:textId="569A76AF" w:rsidR="00EB1D0B" w:rsidRPr="00E07B23" w:rsidRDefault="00C0385D" w:rsidP="00EB1D0B">
      <w:pPr>
        <w:jc w:val="center"/>
        <w:rPr>
          <w:rFonts w:ascii="Century Gothic" w:hAnsi="Century Gothic" w:cs="Arial"/>
          <w:b/>
          <w:sz w:val="28"/>
          <w:szCs w:val="28"/>
          <w:lang w:val="gl-ES"/>
        </w:rPr>
      </w:pPr>
      <w:r>
        <w:rPr>
          <w:rFonts w:ascii="Century Gothic" w:hAnsi="Century Gothic" w:cs="Arial"/>
          <w:b/>
          <w:sz w:val="28"/>
          <w:szCs w:val="28"/>
          <w:lang w:val="gl-ES"/>
        </w:rPr>
        <w:t>ACCIONA INMOBILIARIA</w:t>
      </w:r>
      <w:r w:rsidR="00EB1D0B" w:rsidRPr="00E07B23">
        <w:rPr>
          <w:rFonts w:ascii="Century Gothic" w:hAnsi="Century Gothic" w:cs="Arial"/>
          <w:b/>
          <w:sz w:val="28"/>
          <w:szCs w:val="28"/>
          <w:lang w:val="gl-ES"/>
        </w:rPr>
        <w:t>, S.L.</w:t>
      </w:r>
      <w:r>
        <w:rPr>
          <w:rFonts w:ascii="Century Gothic" w:hAnsi="Century Gothic" w:cs="Arial"/>
          <w:b/>
          <w:sz w:val="28"/>
          <w:szCs w:val="28"/>
          <w:lang w:val="gl-ES"/>
        </w:rPr>
        <w:t>U.</w:t>
      </w:r>
    </w:p>
    <w:p w14:paraId="1250392B" w14:textId="77777777" w:rsidR="00EB1D0B" w:rsidRPr="00E07B23" w:rsidRDefault="00EB1D0B" w:rsidP="00EB1D0B">
      <w:pPr>
        <w:jc w:val="center"/>
        <w:rPr>
          <w:rFonts w:ascii="Century Gothic" w:hAnsi="Century Gothic" w:cs="Arial"/>
          <w:szCs w:val="24"/>
          <w:lang w:val="gl-ES"/>
        </w:rPr>
      </w:pPr>
    </w:p>
    <w:p w14:paraId="2AADDB86" w14:textId="77777777" w:rsidR="00EB1D0B" w:rsidRPr="00E07B23" w:rsidRDefault="00EB1D0B" w:rsidP="00EB1D0B">
      <w:pPr>
        <w:jc w:val="center"/>
        <w:rPr>
          <w:rFonts w:ascii="Century Gothic" w:hAnsi="Century Gothic"/>
          <w:noProof/>
          <w:sz w:val="32"/>
          <w:szCs w:val="32"/>
          <w:lang w:val="gl-ES"/>
        </w:rPr>
      </w:pPr>
      <w:r w:rsidRPr="00E07B23">
        <w:rPr>
          <w:rFonts w:ascii="Century Gothic" w:hAnsi="Century Gothic"/>
          <w:noProof/>
          <w:sz w:val="32"/>
          <w:szCs w:val="32"/>
          <w:lang w:val="gl-ES" w:eastAsia="es-ES"/>
        </w:rPr>
        <w:drawing>
          <wp:inline distT="0" distB="0" distL="0" distR="0" wp14:anchorId="14926DEF" wp14:editId="50901E0C">
            <wp:extent cx="2000250" cy="66675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CB604B" w14:textId="77777777" w:rsidR="00EB1D0B" w:rsidRPr="00E07B23" w:rsidRDefault="00EB1D0B" w:rsidP="00EB1D0B">
      <w:pPr>
        <w:spacing w:line="480" w:lineRule="auto"/>
        <w:jc w:val="center"/>
        <w:rPr>
          <w:rFonts w:ascii="Century Gothic" w:hAnsi="Century Gothic"/>
          <w:szCs w:val="24"/>
          <w:lang w:val="gl-ES"/>
        </w:rPr>
      </w:pPr>
      <w:r w:rsidRPr="00E07B23">
        <w:rPr>
          <w:rFonts w:ascii="Century Gothic" w:hAnsi="Century Gothic"/>
          <w:szCs w:val="24"/>
          <w:lang w:val="gl-ES"/>
        </w:rPr>
        <w:t>GUSTAVO DÍAZ GARCÍA E LUCAS DÍAZ SIERRA</w:t>
      </w:r>
    </w:p>
    <w:p w14:paraId="173A1B6E" w14:textId="77777777" w:rsidR="00EB1D0B" w:rsidRPr="00E07B23" w:rsidRDefault="00EB1D0B" w:rsidP="00EB1D0B">
      <w:pPr>
        <w:jc w:val="center"/>
        <w:rPr>
          <w:rFonts w:ascii="Century Gothic" w:hAnsi="Century Gothic"/>
          <w:lang w:val="gl-ES"/>
        </w:rPr>
      </w:pPr>
      <w:r w:rsidRPr="00E07B23">
        <w:rPr>
          <w:rFonts w:ascii="Century Gothic" w:hAnsi="Century Gothic"/>
          <w:lang w:val="gl-ES"/>
        </w:rPr>
        <w:t>C/</w:t>
      </w:r>
      <w:proofErr w:type="spellStart"/>
      <w:r w:rsidRPr="00E07B23">
        <w:rPr>
          <w:rFonts w:ascii="Century Gothic" w:hAnsi="Century Gothic"/>
          <w:lang w:val="gl-ES"/>
        </w:rPr>
        <w:t>Tinajas</w:t>
      </w:r>
      <w:proofErr w:type="spellEnd"/>
      <w:r w:rsidRPr="00E07B23">
        <w:rPr>
          <w:rFonts w:ascii="Century Gothic" w:hAnsi="Century Gothic"/>
          <w:lang w:val="gl-ES"/>
        </w:rPr>
        <w:t xml:space="preserve"> 16 – 5º. 15001. A Coruña. T.981-206105.</w:t>
      </w:r>
    </w:p>
    <w:p w14:paraId="58DE12ED" w14:textId="77777777" w:rsidR="00E07B23" w:rsidRDefault="00EB1D0B" w:rsidP="009E462E">
      <w:pPr>
        <w:spacing w:line="480" w:lineRule="auto"/>
        <w:jc w:val="center"/>
        <w:rPr>
          <w:rFonts w:ascii="Century Gothic" w:hAnsi="Century Gothic"/>
          <w:lang w:val="gl-ES"/>
        </w:rPr>
        <w:sectPr w:rsidR="00E07B23" w:rsidSect="00503536">
          <w:headerReference w:type="default" r:id="rId10"/>
          <w:footerReference w:type="default" r:id="rId11"/>
          <w:pgSz w:w="11906" w:h="16838"/>
          <w:pgMar w:top="1701" w:right="1701" w:bottom="1417" w:left="1701" w:header="708" w:footer="708" w:gutter="0"/>
          <w:cols w:space="708"/>
          <w:docGrid w:linePitch="360"/>
        </w:sectPr>
      </w:pPr>
      <w:r w:rsidRPr="00E07B23">
        <w:rPr>
          <w:rFonts w:ascii="Century Gothic" w:hAnsi="Century Gothic"/>
          <w:lang w:val="gl-ES"/>
        </w:rPr>
        <w:t xml:space="preserve">E-mail: </w:t>
      </w:r>
      <w:hyperlink r:id="rId12" w:history="1">
        <w:r w:rsidR="00E07B23" w:rsidRPr="00AF102A">
          <w:rPr>
            <w:rStyle w:val="Hipervnculo"/>
            <w:rFonts w:ascii="Century Gothic" w:hAnsi="Century Gothic"/>
            <w:lang w:val="gl-ES"/>
          </w:rPr>
          <w:t>estudiogalicia@diazydiazarquitectos.com</w:t>
        </w:r>
      </w:hyperlink>
    </w:p>
    <w:p w14:paraId="5701FF32" w14:textId="70F0EF29" w:rsidR="00E07B23" w:rsidRPr="009B1449" w:rsidRDefault="00E07B23" w:rsidP="00E07B23">
      <w:pPr>
        <w:pStyle w:val="Encabezado"/>
        <w:tabs>
          <w:tab w:val="clear" w:pos="4252"/>
          <w:tab w:val="clear" w:pos="8504"/>
        </w:tabs>
        <w:spacing w:before="240" w:line="276" w:lineRule="auto"/>
        <w:rPr>
          <w:rFonts w:ascii="Century Gothic" w:hAnsi="Century Gothic"/>
          <w:b/>
          <w:sz w:val="28"/>
          <w:szCs w:val="28"/>
          <w:lang w:val="gl-ES"/>
        </w:rPr>
      </w:pPr>
      <w:r w:rsidRPr="009B1449">
        <w:rPr>
          <w:rFonts w:ascii="Century Gothic" w:hAnsi="Century Gothic"/>
          <w:b/>
          <w:sz w:val="28"/>
          <w:szCs w:val="28"/>
          <w:lang w:val="gl-ES"/>
        </w:rPr>
        <w:lastRenderedPageBreak/>
        <w:t xml:space="preserve">Código do plan: </w:t>
      </w:r>
      <w:r w:rsidR="009B44B7">
        <w:rPr>
          <w:rFonts w:ascii="Century Gothic" w:hAnsi="Century Gothic"/>
          <w:b/>
          <w:sz w:val="28"/>
          <w:szCs w:val="28"/>
          <w:lang w:val="gl-ES"/>
        </w:rPr>
        <w:t>15058_ED_</w:t>
      </w:r>
      <w:r w:rsidR="001D6A05">
        <w:rPr>
          <w:rFonts w:ascii="Century Gothic" w:hAnsi="Century Gothic"/>
          <w:b/>
          <w:sz w:val="28"/>
          <w:szCs w:val="28"/>
          <w:lang w:val="gl-ES"/>
        </w:rPr>
        <w:t>202211_AD</w:t>
      </w:r>
    </w:p>
    <w:p w14:paraId="02A7F863" w14:textId="77777777" w:rsidR="00E07B23" w:rsidRPr="009B1449" w:rsidRDefault="00E07B23" w:rsidP="00E07B23">
      <w:pPr>
        <w:pStyle w:val="Encabezado"/>
        <w:tabs>
          <w:tab w:val="clear" w:pos="4252"/>
          <w:tab w:val="clear" w:pos="8504"/>
        </w:tabs>
        <w:spacing w:after="240" w:line="276" w:lineRule="auto"/>
        <w:rPr>
          <w:rFonts w:ascii="Century Gothic" w:hAnsi="Century Gothic"/>
          <w:i/>
          <w:lang w:val="gl-ES"/>
        </w:rPr>
      </w:pPr>
      <w:r w:rsidRPr="009B1449">
        <w:rPr>
          <w:rFonts w:ascii="Century Gothic" w:hAnsi="Century Gothic"/>
          <w:i/>
          <w:lang w:val="gl-ES"/>
        </w:rPr>
        <w:t xml:space="preserve">Índice de carpetas e documentos </w:t>
      </w:r>
    </w:p>
    <w:p w14:paraId="74CFCB71" w14:textId="233F1594" w:rsidR="00CB2F1B" w:rsidRPr="009B1449" w:rsidRDefault="009B44B7" w:rsidP="00E07B23">
      <w:pPr>
        <w:pStyle w:val="Encabezado"/>
        <w:tabs>
          <w:tab w:val="clear" w:pos="4252"/>
          <w:tab w:val="clear" w:pos="8504"/>
        </w:tabs>
        <w:spacing w:before="240" w:after="240" w:line="300" w:lineRule="atLeast"/>
        <w:rPr>
          <w:rFonts w:ascii="Century Gothic" w:hAnsi="Century Gothic"/>
          <w:b/>
          <w:lang w:val="gl-ES"/>
        </w:rPr>
      </w:pPr>
      <w:r>
        <w:rPr>
          <w:rFonts w:ascii="Century Gothic" w:hAnsi="Century Gothic"/>
          <w:b/>
          <w:lang w:val="gl-ES"/>
        </w:rPr>
        <w:t>15058_ED_</w:t>
      </w:r>
      <w:r w:rsidR="001D6A05">
        <w:rPr>
          <w:rFonts w:ascii="Century Gothic" w:hAnsi="Century Gothic"/>
          <w:b/>
          <w:lang w:val="gl-ES"/>
        </w:rPr>
        <w:t>202211_AD</w:t>
      </w:r>
      <w:r w:rsidR="00E07B23" w:rsidRPr="009B1449">
        <w:rPr>
          <w:rFonts w:ascii="Century Gothic" w:hAnsi="Century Gothic"/>
          <w:b/>
          <w:lang w:val="gl-ES"/>
        </w:rPr>
        <w:t>_01PDF</w:t>
      </w:r>
    </w:p>
    <w:p w14:paraId="2A995BC9" w14:textId="77777777" w:rsidR="00E07B23" w:rsidRPr="009B1449" w:rsidRDefault="00E07B23" w:rsidP="00E07B23">
      <w:pPr>
        <w:pStyle w:val="Encabezado"/>
        <w:widowControl w:val="0"/>
        <w:numPr>
          <w:ilvl w:val="0"/>
          <w:numId w:val="10"/>
        </w:numPr>
        <w:tabs>
          <w:tab w:val="clear" w:pos="4252"/>
          <w:tab w:val="clear" w:pos="8504"/>
        </w:tabs>
        <w:spacing w:before="240" w:after="240" w:line="300" w:lineRule="atLeast"/>
        <w:jc w:val="both"/>
        <w:rPr>
          <w:rFonts w:ascii="Century Gothic" w:hAnsi="Century Gothic"/>
          <w:sz w:val="22"/>
          <w:szCs w:val="22"/>
          <w:lang w:val="gl-ES"/>
        </w:rPr>
      </w:pPr>
      <w:r w:rsidRPr="009B1449">
        <w:rPr>
          <w:rFonts w:ascii="Century Gothic" w:hAnsi="Century Gothic"/>
          <w:sz w:val="22"/>
          <w:szCs w:val="22"/>
          <w:lang w:val="gl-ES"/>
        </w:rPr>
        <w:t>01.MX</w:t>
      </w:r>
    </w:p>
    <w:p w14:paraId="586306F4" w14:textId="10219FD3" w:rsidR="00E07B23" w:rsidRPr="009B1449" w:rsidRDefault="002263A1" w:rsidP="00E07B23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="00E07B23" w:rsidRPr="009B1449">
        <w:rPr>
          <w:rFonts w:ascii="Century Gothic" w:hAnsi="Century Gothic"/>
          <w:i/>
          <w:sz w:val="20"/>
          <w:szCs w:val="20"/>
          <w:lang w:val="gl-ES"/>
        </w:rPr>
        <w:t xml:space="preserve">_01MX </w:t>
      </w:r>
    </w:p>
    <w:p w14:paraId="6A0E9CA3" w14:textId="365141CA" w:rsidR="00E07B23" w:rsidRDefault="00E07B23" w:rsidP="00E07B23">
      <w:pPr>
        <w:pStyle w:val="Encabezado"/>
        <w:tabs>
          <w:tab w:val="clear" w:pos="4252"/>
          <w:tab w:val="clear" w:pos="8504"/>
        </w:tabs>
        <w:spacing w:after="240"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(memoria xustificativa</w:t>
      </w:r>
      <w:r w:rsidR="0052215F"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 </w:t>
      </w: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.</w:t>
      </w:r>
      <w:proofErr w:type="spellStart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pdf</w:t>
      </w:r>
      <w:proofErr w:type="spellEnd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)</w:t>
      </w:r>
    </w:p>
    <w:p w14:paraId="6655B733" w14:textId="77777777" w:rsidR="00AE204E" w:rsidRPr="009B1449" w:rsidRDefault="00AE204E" w:rsidP="00E07B23">
      <w:pPr>
        <w:pStyle w:val="Encabezado"/>
        <w:tabs>
          <w:tab w:val="clear" w:pos="4252"/>
          <w:tab w:val="clear" w:pos="8504"/>
        </w:tabs>
        <w:spacing w:after="240" w:line="300" w:lineRule="atLeast"/>
        <w:ind w:left="1440"/>
        <w:rPr>
          <w:rFonts w:ascii="Century Gothic" w:hAnsi="Century Gothic"/>
          <w:i/>
          <w:sz w:val="20"/>
          <w:szCs w:val="20"/>
          <w:lang w:val="gl-ES"/>
        </w:rPr>
      </w:pPr>
    </w:p>
    <w:p w14:paraId="1BFD2159" w14:textId="77777777" w:rsidR="00E07B23" w:rsidRPr="009B1449" w:rsidRDefault="00E07B23" w:rsidP="00E07B23">
      <w:pPr>
        <w:pStyle w:val="Encabezado"/>
        <w:widowControl w:val="0"/>
        <w:numPr>
          <w:ilvl w:val="0"/>
          <w:numId w:val="10"/>
        </w:numPr>
        <w:tabs>
          <w:tab w:val="clear" w:pos="4252"/>
          <w:tab w:val="clear" w:pos="8504"/>
        </w:tabs>
        <w:spacing w:before="240" w:after="240" w:line="300" w:lineRule="atLeast"/>
        <w:jc w:val="both"/>
        <w:rPr>
          <w:rFonts w:ascii="Century Gothic" w:hAnsi="Century Gothic"/>
          <w:sz w:val="22"/>
          <w:szCs w:val="22"/>
          <w:lang w:val="gl-ES"/>
        </w:rPr>
      </w:pPr>
      <w:r w:rsidRPr="009B1449">
        <w:rPr>
          <w:rFonts w:ascii="Century Gothic" w:hAnsi="Century Gothic"/>
          <w:sz w:val="22"/>
          <w:szCs w:val="22"/>
          <w:lang w:val="gl-ES"/>
        </w:rPr>
        <w:t>02.PINF</w:t>
      </w:r>
    </w:p>
    <w:p w14:paraId="58F51FAF" w14:textId="2E7369E4" w:rsidR="00E07B23" w:rsidRPr="009B1449" w:rsidRDefault="002263A1" w:rsidP="00E07B23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="00E07B23" w:rsidRPr="009B1449">
        <w:rPr>
          <w:rFonts w:ascii="Century Gothic" w:hAnsi="Century Gothic"/>
          <w:i/>
          <w:sz w:val="20"/>
          <w:szCs w:val="20"/>
          <w:lang w:val="gl-ES"/>
        </w:rPr>
        <w:t xml:space="preserve">_PINF_01 </w:t>
      </w:r>
    </w:p>
    <w:p w14:paraId="4ECD59EF" w14:textId="77777777" w:rsidR="00E07B23" w:rsidRPr="009B1449" w:rsidRDefault="00E07B23" w:rsidP="00E07B23">
      <w:pPr>
        <w:pStyle w:val="Encabezado"/>
        <w:tabs>
          <w:tab w:val="clear" w:pos="4252"/>
          <w:tab w:val="clear" w:pos="8504"/>
        </w:tabs>
        <w:spacing w:after="240"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(plano de situación sobre </w:t>
      </w:r>
      <w:proofErr w:type="spellStart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ortofoto</w:t>
      </w:r>
      <w:proofErr w:type="spellEnd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 .</w:t>
      </w:r>
      <w:proofErr w:type="spellStart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pdf</w:t>
      </w:r>
      <w:proofErr w:type="spellEnd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)</w:t>
      </w:r>
    </w:p>
    <w:p w14:paraId="37000C1A" w14:textId="788B2716" w:rsidR="00E07B23" w:rsidRPr="009B1449" w:rsidRDefault="002263A1" w:rsidP="00E07B23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="00E07B23" w:rsidRPr="009B1449">
        <w:rPr>
          <w:rFonts w:ascii="Century Gothic" w:hAnsi="Century Gothic"/>
          <w:i/>
          <w:sz w:val="20"/>
          <w:szCs w:val="20"/>
          <w:lang w:val="gl-ES"/>
        </w:rPr>
        <w:t>_PINF_02</w:t>
      </w:r>
    </w:p>
    <w:p w14:paraId="17DD18F7" w14:textId="13EC710A" w:rsidR="00E07B23" w:rsidRPr="009B1449" w:rsidRDefault="00E07B23" w:rsidP="00E07B23">
      <w:pPr>
        <w:pStyle w:val="Encabezado"/>
        <w:tabs>
          <w:tab w:val="clear" w:pos="4252"/>
          <w:tab w:val="clear" w:pos="8504"/>
        </w:tabs>
        <w:spacing w:after="240"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(plano de situación sobre </w:t>
      </w:r>
      <w:r w:rsidR="0052215F"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o PXOM de Oleiros </w:t>
      </w: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.</w:t>
      </w:r>
      <w:proofErr w:type="spellStart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pdf</w:t>
      </w:r>
      <w:proofErr w:type="spellEnd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)</w:t>
      </w:r>
    </w:p>
    <w:p w14:paraId="18137534" w14:textId="52972A77" w:rsidR="00E07B23" w:rsidRPr="009B1449" w:rsidRDefault="002263A1" w:rsidP="00E07B23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="00E07B23" w:rsidRPr="009B1449">
        <w:rPr>
          <w:rFonts w:ascii="Century Gothic" w:hAnsi="Century Gothic"/>
          <w:i/>
          <w:sz w:val="20"/>
          <w:szCs w:val="20"/>
          <w:lang w:val="gl-ES"/>
        </w:rPr>
        <w:t xml:space="preserve">_PINF_03 </w:t>
      </w:r>
    </w:p>
    <w:p w14:paraId="3D840B95" w14:textId="1919549E" w:rsidR="00E07B23" w:rsidRDefault="00E07B23" w:rsidP="00E07B23">
      <w:pPr>
        <w:pStyle w:val="Encabezado"/>
        <w:tabs>
          <w:tab w:val="clear" w:pos="4252"/>
          <w:tab w:val="clear" w:pos="8504"/>
        </w:tabs>
        <w:spacing w:after="240"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(plano de ordenación no actual Plan Parcial </w:t>
      </w:r>
      <w:r w:rsidR="00670699">
        <w:rPr>
          <w:rFonts w:ascii="Century Gothic" w:hAnsi="Century Gothic"/>
          <w:b/>
          <w:i/>
          <w:sz w:val="20"/>
          <w:szCs w:val="20"/>
          <w:lang w:val="gl-ES"/>
        </w:rPr>
        <w:t>PP6</w:t>
      </w:r>
      <w:r w:rsidR="0052215F"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 </w:t>
      </w: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.</w:t>
      </w:r>
      <w:proofErr w:type="spellStart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pdf</w:t>
      </w:r>
      <w:proofErr w:type="spellEnd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)</w:t>
      </w:r>
    </w:p>
    <w:p w14:paraId="72C868D1" w14:textId="4E1197FE" w:rsidR="007313FF" w:rsidRPr="009B1449" w:rsidRDefault="007313FF" w:rsidP="007313FF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Pr="009B1449">
        <w:rPr>
          <w:rFonts w:ascii="Century Gothic" w:hAnsi="Century Gothic"/>
          <w:i/>
          <w:sz w:val="20"/>
          <w:szCs w:val="20"/>
          <w:lang w:val="gl-ES"/>
        </w:rPr>
        <w:t>_</w:t>
      </w:r>
      <w:r>
        <w:rPr>
          <w:rFonts w:ascii="Century Gothic" w:hAnsi="Century Gothic"/>
          <w:i/>
          <w:sz w:val="20"/>
          <w:szCs w:val="20"/>
          <w:lang w:val="gl-ES"/>
        </w:rPr>
        <w:t>PINF</w:t>
      </w:r>
      <w:r w:rsidRPr="009B1449">
        <w:rPr>
          <w:rFonts w:ascii="Century Gothic" w:hAnsi="Century Gothic"/>
          <w:i/>
          <w:sz w:val="20"/>
          <w:szCs w:val="20"/>
          <w:lang w:val="gl-ES"/>
        </w:rPr>
        <w:t>_0</w:t>
      </w:r>
      <w:r>
        <w:rPr>
          <w:rFonts w:ascii="Century Gothic" w:hAnsi="Century Gothic"/>
          <w:i/>
          <w:sz w:val="20"/>
          <w:szCs w:val="20"/>
          <w:lang w:val="gl-ES"/>
        </w:rPr>
        <w:t>4</w:t>
      </w:r>
      <w:r w:rsidRPr="009B1449">
        <w:rPr>
          <w:rFonts w:ascii="Century Gothic" w:hAnsi="Century Gothic"/>
          <w:i/>
          <w:sz w:val="20"/>
          <w:szCs w:val="20"/>
          <w:lang w:val="gl-ES"/>
        </w:rPr>
        <w:t xml:space="preserve"> </w:t>
      </w:r>
    </w:p>
    <w:p w14:paraId="0D6A20BA" w14:textId="0162110C" w:rsidR="007313FF" w:rsidRDefault="007313FF" w:rsidP="007313FF">
      <w:pPr>
        <w:pStyle w:val="Encabezado"/>
        <w:tabs>
          <w:tab w:val="clear" w:pos="4252"/>
          <w:tab w:val="clear" w:pos="8504"/>
        </w:tabs>
        <w:spacing w:after="240"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(plano de </w:t>
      </w:r>
      <w:r>
        <w:rPr>
          <w:rFonts w:ascii="Century Gothic" w:hAnsi="Century Gothic"/>
          <w:b/>
          <w:i/>
          <w:sz w:val="20"/>
          <w:szCs w:val="20"/>
          <w:lang w:val="gl-ES"/>
        </w:rPr>
        <w:t>estado actual urbanizacion</w:t>
      </w: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.pdf)</w:t>
      </w:r>
    </w:p>
    <w:p w14:paraId="2A34B3F4" w14:textId="77777777" w:rsidR="00AE204E" w:rsidRPr="009B1449" w:rsidRDefault="00AE204E" w:rsidP="007313FF">
      <w:pPr>
        <w:pStyle w:val="Encabezado"/>
        <w:tabs>
          <w:tab w:val="clear" w:pos="4252"/>
          <w:tab w:val="clear" w:pos="8504"/>
        </w:tabs>
        <w:spacing w:after="240"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</w:p>
    <w:p w14:paraId="7A7A19BB" w14:textId="77777777" w:rsidR="00E07B23" w:rsidRPr="009B1449" w:rsidRDefault="00E07B23" w:rsidP="00E07B23">
      <w:pPr>
        <w:pStyle w:val="Encabezado"/>
        <w:widowControl w:val="0"/>
        <w:numPr>
          <w:ilvl w:val="0"/>
          <w:numId w:val="10"/>
        </w:numPr>
        <w:tabs>
          <w:tab w:val="clear" w:pos="4252"/>
          <w:tab w:val="clear" w:pos="8504"/>
        </w:tabs>
        <w:spacing w:before="240" w:after="240" w:line="300" w:lineRule="atLeast"/>
        <w:jc w:val="both"/>
        <w:rPr>
          <w:rFonts w:ascii="Century Gothic" w:hAnsi="Century Gothic"/>
          <w:sz w:val="22"/>
          <w:szCs w:val="22"/>
          <w:lang w:val="gl-ES"/>
        </w:rPr>
      </w:pPr>
      <w:r w:rsidRPr="009B1449">
        <w:rPr>
          <w:rFonts w:ascii="Century Gothic" w:hAnsi="Century Gothic"/>
          <w:sz w:val="22"/>
          <w:szCs w:val="22"/>
          <w:lang w:val="gl-ES"/>
        </w:rPr>
        <w:t>03.PORD</w:t>
      </w:r>
    </w:p>
    <w:p w14:paraId="53F7954D" w14:textId="7CD3187D" w:rsidR="00E07B23" w:rsidRPr="009B1449" w:rsidRDefault="002263A1" w:rsidP="00E07B23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="00E07B23" w:rsidRPr="009B1449">
        <w:rPr>
          <w:rFonts w:ascii="Century Gothic" w:hAnsi="Century Gothic"/>
          <w:i/>
          <w:sz w:val="20"/>
          <w:szCs w:val="20"/>
          <w:lang w:val="gl-ES"/>
        </w:rPr>
        <w:t>_PORD_0</w:t>
      </w:r>
      <w:r w:rsidR="007313FF">
        <w:rPr>
          <w:rFonts w:ascii="Century Gothic" w:hAnsi="Century Gothic"/>
          <w:i/>
          <w:sz w:val="20"/>
          <w:szCs w:val="20"/>
          <w:lang w:val="gl-ES"/>
        </w:rPr>
        <w:t>1</w:t>
      </w:r>
      <w:r w:rsidR="00E07B23" w:rsidRPr="009B1449">
        <w:rPr>
          <w:rFonts w:ascii="Century Gothic" w:hAnsi="Century Gothic"/>
          <w:i/>
          <w:sz w:val="20"/>
          <w:szCs w:val="20"/>
          <w:lang w:val="gl-ES"/>
        </w:rPr>
        <w:t xml:space="preserve"> </w:t>
      </w:r>
    </w:p>
    <w:p w14:paraId="5C278BDB" w14:textId="3C54F305" w:rsidR="00E07B23" w:rsidRPr="009B1449" w:rsidRDefault="00E07B23" w:rsidP="00E07B23">
      <w:pPr>
        <w:pStyle w:val="Encabezado"/>
        <w:tabs>
          <w:tab w:val="clear" w:pos="4252"/>
          <w:tab w:val="clear" w:pos="8504"/>
        </w:tabs>
        <w:spacing w:after="240"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(plano de </w:t>
      </w:r>
      <w:r w:rsidR="00F939EF">
        <w:rPr>
          <w:rFonts w:ascii="Century Gothic" w:hAnsi="Century Gothic"/>
          <w:b/>
          <w:i/>
          <w:sz w:val="20"/>
          <w:szCs w:val="20"/>
          <w:lang w:val="gl-ES"/>
        </w:rPr>
        <w:t>rasantes soto</w:t>
      </w: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.pdf)</w:t>
      </w:r>
    </w:p>
    <w:p w14:paraId="742D2513" w14:textId="6C595192" w:rsidR="00E07B23" w:rsidRPr="009B1449" w:rsidRDefault="002263A1" w:rsidP="00E07B23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="00E07B23" w:rsidRPr="009B1449">
        <w:rPr>
          <w:rFonts w:ascii="Century Gothic" w:hAnsi="Century Gothic"/>
          <w:i/>
          <w:sz w:val="20"/>
          <w:szCs w:val="20"/>
          <w:lang w:val="gl-ES"/>
        </w:rPr>
        <w:t>_PORD_0</w:t>
      </w:r>
      <w:r w:rsidR="007313FF">
        <w:rPr>
          <w:rFonts w:ascii="Century Gothic" w:hAnsi="Century Gothic"/>
          <w:i/>
          <w:sz w:val="20"/>
          <w:szCs w:val="20"/>
          <w:lang w:val="gl-ES"/>
        </w:rPr>
        <w:t>2</w:t>
      </w:r>
    </w:p>
    <w:p w14:paraId="02F445EA" w14:textId="260F8458" w:rsidR="00E07B23" w:rsidRPr="009B1449" w:rsidRDefault="00E07B23" w:rsidP="00E07B23">
      <w:pPr>
        <w:pStyle w:val="Encabezado"/>
        <w:tabs>
          <w:tab w:val="clear" w:pos="4252"/>
          <w:tab w:val="clear" w:pos="8504"/>
        </w:tabs>
        <w:spacing w:after="240"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(plano de </w:t>
      </w:r>
      <w:r w:rsidR="00F06457">
        <w:rPr>
          <w:rFonts w:ascii="Century Gothic" w:hAnsi="Century Gothic"/>
          <w:b/>
          <w:i/>
          <w:sz w:val="20"/>
          <w:szCs w:val="20"/>
          <w:lang w:val="gl-ES"/>
        </w:rPr>
        <w:t>rasantes planta baixa</w:t>
      </w: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.pdf)</w:t>
      </w:r>
    </w:p>
    <w:p w14:paraId="702AC6CC" w14:textId="167A0DD2" w:rsidR="00E07B23" w:rsidRPr="009B1449" w:rsidRDefault="002263A1" w:rsidP="00E07B23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="00E07B23" w:rsidRPr="009B1449">
        <w:rPr>
          <w:rFonts w:ascii="Century Gothic" w:hAnsi="Century Gothic"/>
          <w:i/>
          <w:sz w:val="20"/>
          <w:szCs w:val="20"/>
          <w:lang w:val="gl-ES"/>
        </w:rPr>
        <w:t>_PORD_0</w:t>
      </w:r>
      <w:r w:rsidR="007313FF">
        <w:rPr>
          <w:rFonts w:ascii="Century Gothic" w:hAnsi="Century Gothic"/>
          <w:i/>
          <w:sz w:val="20"/>
          <w:szCs w:val="20"/>
          <w:lang w:val="gl-ES"/>
        </w:rPr>
        <w:t>3</w:t>
      </w:r>
    </w:p>
    <w:p w14:paraId="34196112" w14:textId="7A9B4F30" w:rsidR="00E07B23" w:rsidRDefault="00E07B23" w:rsidP="00E07B23">
      <w:pPr>
        <w:pStyle w:val="Encabezado"/>
        <w:tabs>
          <w:tab w:val="clear" w:pos="4252"/>
          <w:tab w:val="clear" w:pos="8504"/>
        </w:tabs>
        <w:spacing w:after="240"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(plano </w:t>
      </w:r>
      <w:r w:rsidR="0052215F"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de </w:t>
      </w:r>
      <w:r w:rsidR="00F06457">
        <w:rPr>
          <w:rFonts w:ascii="Century Gothic" w:hAnsi="Century Gothic"/>
          <w:b/>
          <w:i/>
          <w:sz w:val="20"/>
          <w:szCs w:val="20"/>
          <w:lang w:val="gl-ES"/>
        </w:rPr>
        <w:t>rasantes planta primeira</w:t>
      </w: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.pdf)</w:t>
      </w:r>
    </w:p>
    <w:p w14:paraId="4CADBBBE" w14:textId="006BFDB2" w:rsidR="00E07B23" w:rsidRPr="009B1449" w:rsidRDefault="002263A1" w:rsidP="00E07B23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="00E07B23" w:rsidRPr="009B1449">
        <w:rPr>
          <w:rFonts w:ascii="Century Gothic" w:hAnsi="Century Gothic"/>
          <w:i/>
          <w:sz w:val="20"/>
          <w:szCs w:val="20"/>
          <w:lang w:val="gl-ES"/>
        </w:rPr>
        <w:t>_PORD_0</w:t>
      </w:r>
      <w:r w:rsidR="007313FF">
        <w:rPr>
          <w:rFonts w:ascii="Century Gothic" w:hAnsi="Century Gothic"/>
          <w:i/>
          <w:sz w:val="20"/>
          <w:szCs w:val="20"/>
          <w:lang w:val="gl-ES"/>
        </w:rPr>
        <w:t>4</w:t>
      </w:r>
    </w:p>
    <w:p w14:paraId="40083773" w14:textId="51D85212" w:rsidR="00E07B23" w:rsidRPr="009B1449" w:rsidRDefault="0052215F" w:rsidP="00F06457">
      <w:pPr>
        <w:pStyle w:val="Encabezado"/>
        <w:tabs>
          <w:tab w:val="clear" w:pos="4252"/>
          <w:tab w:val="clear" w:pos="8504"/>
        </w:tabs>
        <w:spacing w:after="240"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(plan</w:t>
      </w:r>
      <w:r w:rsidR="00F06457">
        <w:rPr>
          <w:rFonts w:ascii="Century Gothic" w:hAnsi="Century Gothic"/>
          <w:b/>
          <w:i/>
          <w:sz w:val="20"/>
          <w:szCs w:val="20"/>
          <w:lang w:val="gl-ES"/>
        </w:rPr>
        <w:t xml:space="preserve">o de interferencias </w:t>
      </w:r>
      <w:r w:rsidR="009B1449">
        <w:rPr>
          <w:rFonts w:ascii="Century Gothic" w:hAnsi="Century Gothic"/>
          <w:b/>
          <w:i/>
          <w:sz w:val="20"/>
          <w:szCs w:val="20"/>
          <w:lang w:val="gl-ES"/>
        </w:rPr>
        <w:t>H</w:t>
      </w:r>
      <w:r w:rsidR="009500B8">
        <w:rPr>
          <w:rFonts w:ascii="Century Gothic" w:hAnsi="Century Gothic"/>
          <w:b/>
          <w:i/>
          <w:sz w:val="20"/>
          <w:szCs w:val="20"/>
          <w:lang w:val="gl-ES"/>
        </w:rPr>
        <w:t>7</w:t>
      </w: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.pdf)</w:t>
      </w:r>
    </w:p>
    <w:p w14:paraId="1643FEF0" w14:textId="1EF9C0DF" w:rsidR="00E07B23" w:rsidRPr="009B1449" w:rsidRDefault="002263A1" w:rsidP="00E07B23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="00E07B23" w:rsidRPr="009B1449">
        <w:rPr>
          <w:rFonts w:ascii="Century Gothic" w:hAnsi="Century Gothic"/>
          <w:i/>
          <w:sz w:val="20"/>
          <w:szCs w:val="20"/>
          <w:lang w:val="gl-ES"/>
        </w:rPr>
        <w:t>_PORD_0</w:t>
      </w:r>
      <w:r w:rsidR="007313FF">
        <w:rPr>
          <w:rFonts w:ascii="Century Gothic" w:hAnsi="Century Gothic"/>
          <w:i/>
          <w:sz w:val="20"/>
          <w:szCs w:val="20"/>
          <w:lang w:val="gl-ES"/>
        </w:rPr>
        <w:t>5</w:t>
      </w:r>
    </w:p>
    <w:p w14:paraId="63CFAD37" w14:textId="180541BB" w:rsidR="00D25281" w:rsidRPr="009B1449" w:rsidRDefault="00D25281" w:rsidP="00D25281">
      <w:pPr>
        <w:pStyle w:val="Encabezado"/>
        <w:tabs>
          <w:tab w:val="clear" w:pos="4252"/>
          <w:tab w:val="clear" w:pos="8504"/>
        </w:tabs>
        <w:spacing w:after="240"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(plano de </w:t>
      </w:r>
      <w:r w:rsidR="00F06457">
        <w:rPr>
          <w:rFonts w:ascii="Century Gothic" w:hAnsi="Century Gothic"/>
          <w:b/>
          <w:i/>
          <w:sz w:val="20"/>
          <w:szCs w:val="20"/>
          <w:lang w:val="gl-ES"/>
        </w:rPr>
        <w:t>acometidas</w:t>
      </w: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 </w:t>
      </w:r>
      <w:r w:rsidR="009B1449">
        <w:rPr>
          <w:rFonts w:ascii="Century Gothic" w:hAnsi="Century Gothic"/>
          <w:b/>
          <w:i/>
          <w:sz w:val="20"/>
          <w:szCs w:val="20"/>
          <w:lang w:val="gl-ES"/>
        </w:rPr>
        <w:t>H</w:t>
      </w:r>
      <w:r w:rsidR="009500B8">
        <w:rPr>
          <w:rFonts w:ascii="Century Gothic" w:hAnsi="Century Gothic"/>
          <w:b/>
          <w:i/>
          <w:sz w:val="20"/>
          <w:szCs w:val="20"/>
          <w:lang w:val="gl-ES"/>
        </w:rPr>
        <w:t>7</w:t>
      </w:r>
      <w:r w:rsidR="00F06457">
        <w:rPr>
          <w:rFonts w:ascii="Century Gothic" w:hAnsi="Century Gothic"/>
          <w:b/>
          <w:i/>
          <w:sz w:val="20"/>
          <w:szCs w:val="20"/>
          <w:lang w:val="gl-ES"/>
        </w:rPr>
        <w:t>-01 a H</w:t>
      </w:r>
      <w:r w:rsidR="009500B8">
        <w:rPr>
          <w:rFonts w:ascii="Century Gothic" w:hAnsi="Century Gothic"/>
          <w:b/>
          <w:i/>
          <w:sz w:val="20"/>
          <w:szCs w:val="20"/>
          <w:lang w:val="gl-ES"/>
        </w:rPr>
        <w:t>7</w:t>
      </w:r>
      <w:r w:rsidR="00F06457">
        <w:rPr>
          <w:rFonts w:ascii="Century Gothic" w:hAnsi="Century Gothic"/>
          <w:b/>
          <w:i/>
          <w:sz w:val="20"/>
          <w:szCs w:val="20"/>
          <w:lang w:val="gl-ES"/>
        </w:rPr>
        <w:t>-0</w:t>
      </w:r>
      <w:r w:rsidR="009500B8">
        <w:rPr>
          <w:rFonts w:ascii="Century Gothic" w:hAnsi="Century Gothic"/>
          <w:b/>
          <w:i/>
          <w:sz w:val="20"/>
          <w:szCs w:val="20"/>
          <w:lang w:val="gl-ES"/>
        </w:rPr>
        <w:t>6</w:t>
      </w: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.pdf)</w:t>
      </w:r>
    </w:p>
    <w:p w14:paraId="6482A0BB" w14:textId="48D8AB52" w:rsidR="00E07B23" w:rsidRPr="009B1449" w:rsidRDefault="002263A1" w:rsidP="00E07B23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="00E07B23" w:rsidRPr="009B1449">
        <w:rPr>
          <w:rFonts w:ascii="Century Gothic" w:hAnsi="Century Gothic"/>
          <w:i/>
          <w:sz w:val="20"/>
          <w:szCs w:val="20"/>
          <w:lang w:val="gl-ES"/>
        </w:rPr>
        <w:t>_PORD_0</w:t>
      </w:r>
      <w:r w:rsidR="007313FF">
        <w:rPr>
          <w:rFonts w:ascii="Century Gothic" w:hAnsi="Century Gothic"/>
          <w:i/>
          <w:sz w:val="20"/>
          <w:szCs w:val="20"/>
          <w:lang w:val="gl-ES"/>
        </w:rPr>
        <w:t>6</w:t>
      </w:r>
    </w:p>
    <w:p w14:paraId="025D0ED6" w14:textId="4C59C282" w:rsidR="00E07B23" w:rsidRDefault="00E07B23" w:rsidP="00E07B23">
      <w:pPr>
        <w:pStyle w:val="Encabezado"/>
        <w:tabs>
          <w:tab w:val="clear" w:pos="4252"/>
          <w:tab w:val="clear" w:pos="8504"/>
        </w:tabs>
        <w:spacing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(</w:t>
      </w:r>
      <w:r w:rsidR="00D25281"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plano de </w:t>
      </w:r>
      <w:r w:rsidR="00F06457">
        <w:rPr>
          <w:rFonts w:ascii="Century Gothic" w:hAnsi="Century Gothic"/>
          <w:b/>
          <w:i/>
          <w:sz w:val="20"/>
          <w:szCs w:val="20"/>
          <w:lang w:val="gl-ES"/>
        </w:rPr>
        <w:t>acometidas H</w:t>
      </w:r>
      <w:r w:rsidR="009500B8">
        <w:rPr>
          <w:rFonts w:ascii="Century Gothic" w:hAnsi="Century Gothic"/>
          <w:b/>
          <w:i/>
          <w:sz w:val="20"/>
          <w:szCs w:val="20"/>
          <w:lang w:val="gl-ES"/>
        </w:rPr>
        <w:t>7</w:t>
      </w:r>
      <w:r w:rsidR="00F06457">
        <w:rPr>
          <w:rFonts w:ascii="Century Gothic" w:hAnsi="Century Gothic"/>
          <w:b/>
          <w:i/>
          <w:sz w:val="20"/>
          <w:szCs w:val="20"/>
          <w:lang w:val="gl-ES"/>
        </w:rPr>
        <w:t>-0</w:t>
      </w:r>
      <w:r w:rsidR="009500B8">
        <w:rPr>
          <w:rFonts w:ascii="Century Gothic" w:hAnsi="Century Gothic"/>
          <w:b/>
          <w:i/>
          <w:sz w:val="20"/>
          <w:szCs w:val="20"/>
          <w:lang w:val="gl-ES"/>
        </w:rPr>
        <w:t>7</w:t>
      </w:r>
      <w:r w:rsidR="00F06457">
        <w:rPr>
          <w:rFonts w:ascii="Century Gothic" w:hAnsi="Century Gothic"/>
          <w:b/>
          <w:i/>
          <w:sz w:val="20"/>
          <w:szCs w:val="20"/>
          <w:lang w:val="gl-ES"/>
        </w:rPr>
        <w:t xml:space="preserve"> a H</w:t>
      </w:r>
      <w:r w:rsidR="009500B8">
        <w:rPr>
          <w:rFonts w:ascii="Century Gothic" w:hAnsi="Century Gothic"/>
          <w:b/>
          <w:i/>
          <w:sz w:val="20"/>
          <w:szCs w:val="20"/>
          <w:lang w:val="gl-ES"/>
        </w:rPr>
        <w:t>7</w:t>
      </w:r>
      <w:r w:rsidR="00F06457">
        <w:rPr>
          <w:rFonts w:ascii="Century Gothic" w:hAnsi="Century Gothic"/>
          <w:b/>
          <w:i/>
          <w:sz w:val="20"/>
          <w:szCs w:val="20"/>
          <w:lang w:val="gl-ES"/>
        </w:rPr>
        <w:t>-</w:t>
      </w:r>
      <w:r w:rsidR="009500B8">
        <w:rPr>
          <w:rFonts w:ascii="Century Gothic" w:hAnsi="Century Gothic"/>
          <w:b/>
          <w:i/>
          <w:sz w:val="20"/>
          <w:szCs w:val="20"/>
          <w:lang w:val="gl-ES"/>
        </w:rPr>
        <w:t>12</w:t>
      </w: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.pdf)</w:t>
      </w:r>
    </w:p>
    <w:p w14:paraId="365659E7" w14:textId="6EFAC7F2" w:rsidR="009500B8" w:rsidRPr="009B1449" w:rsidRDefault="009500B8" w:rsidP="009500B8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i/>
          <w:sz w:val="20"/>
          <w:szCs w:val="20"/>
          <w:lang w:val="gl-ES"/>
        </w:rPr>
        <w:lastRenderedPageBreak/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Pr="009B1449">
        <w:rPr>
          <w:rFonts w:ascii="Century Gothic" w:hAnsi="Century Gothic"/>
          <w:i/>
          <w:sz w:val="20"/>
          <w:szCs w:val="20"/>
          <w:lang w:val="gl-ES"/>
        </w:rPr>
        <w:t>_PORD_0</w:t>
      </w:r>
      <w:r>
        <w:rPr>
          <w:rFonts w:ascii="Century Gothic" w:hAnsi="Century Gothic"/>
          <w:i/>
          <w:sz w:val="20"/>
          <w:szCs w:val="20"/>
          <w:lang w:val="gl-ES"/>
        </w:rPr>
        <w:t>7</w:t>
      </w:r>
    </w:p>
    <w:p w14:paraId="29C3B9E0" w14:textId="4099D10C" w:rsidR="009500B8" w:rsidRPr="009B1449" w:rsidRDefault="009500B8" w:rsidP="009500B8">
      <w:pPr>
        <w:pStyle w:val="Encabezado"/>
        <w:tabs>
          <w:tab w:val="clear" w:pos="4252"/>
          <w:tab w:val="clear" w:pos="8504"/>
        </w:tabs>
        <w:spacing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(plano de </w:t>
      </w:r>
      <w:r>
        <w:rPr>
          <w:rFonts w:ascii="Century Gothic" w:hAnsi="Century Gothic"/>
          <w:b/>
          <w:i/>
          <w:sz w:val="20"/>
          <w:szCs w:val="20"/>
          <w:lang w:val="gl-ES"/>
        </w:rPr>
        <w:t>acometidas H7-12 a H7-18</w:t>
      </w: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.pdf)</w:t>
      </w:r>
    </w:p>
    <w:p w14:paraId="54BEA0BD" w14:textId="0C5C0999" w:rsidR="009500B8" w:rsidRPr="009B1449" w:rsidRDefault="009500B8" w:rsidP="009500B8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Pr="009B1449">
        <w:rPr>
          <w:rFonts w:ascii="Century Gothic" w:hAnsi="Century Gothic"/>
          <w:i/>
          <w:sz w:val="20"/>
          <w:szCs w:val="20"/>
          <w:lang w:val="gl-ES"/>
        </w:rPr>
        <w:t>_PORD_0</w:t>
      </w:r>
      <w:r>
        <w:rPr>
          <w:rFonts w:ascii="Century Gothic" w:hAnsi="Century Gothic"/>
          <w:i/>
          <w:sz w:val="20"/>
          <w:szCs w:val="20"/>
          <w:lang w:val="gl-ES"/>
        </w:rPr>
        <w:t>8</w:t>
      </w:r>
    </w:p>
    <w:p w14:paraId="30294EC0" w14:textId="6FA3BD96" w:rsidR="009500B8" w:rsidRPr="009B1449" w:rsidRDefault="009500B8" w:rsidP="009500B8">
      <w:pPr>
        <w:pStyle w:val="Encabezado"/>
        <w:tabs>
          <w:tab w:val="clear" w:pos="4252"/>
          <w:tab w:val="clear" w:pos="8504"/>
        </w:tabs>
        <w:spacing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(plano de </w:t>
      </w:r>
      <w:r>
        <w:rPr>
          <w:rFonts w:ascii="Century Gothic" w:hAnsi="Century Gothic"/>
          <w:b/>
          <w:i/>
          <w:sz w:val="20"/>
          <w:szCs w:val="20"/>
          <w:lang w:val="gl-ES"/>
        </w:rPr>
        <w:t>acometidas H7-19 a H7-24</w:t>
      </w: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.pdf)</w:t>
      </w:r>
    </w:p>
    <w:p w14:paraId="470EE69B" w14:textId="1F7277C0" w:rsidR="00E07B23" w:rsidRPr="009B1449" w:rsidRDefault="002263A1" w:rsidP="00E07B23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="00E07B23" w:rsidRPr="009B1449">
        <w:rPr>
          <w:rFonts w:ascii="Century Gothic" w:hAnsi="Century Gothic"/>
          <w:i/>
          <w:sz w:val="20"/>
          <w:szCs w:val="20"/>
          <w:lang w:val="gl-ES"/>
        </w:rPr>
        <w:t>_PORD_0</w:t>
      </w:r>
      <w:r w:rsidR="009500B8">
        <w:rPr>
          <w:rFonts w:ascii="Century Gothic" w:hAnsi="Century Gothic"/>
          <w:i/>
          <w:sz w:val="20"/>
          <w:szCs w:val="20"/>
          <w:lang w:val="gl-ES"/>
        </w:rPr>
        <w:t>9</w:t>
      </w:r>
    </w:p>
    <w:p w14:paraId="21B1B15D" w14:textId="33779E26" w:rsidR="00E07B23" w:rsidRDefault="00E07B23" w:rsidP="00E07B23">
      <w:pPr>
        <w:pStyle w:val="Encabezado"/>
        <w:tabs>
          <w:tab w:val="clear" w:pos="4252"/>
          <w:tab w:val="clear" w:pos="8504"/>
        </w:tabs>
        <w:spacing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(</w:t>
      </w:r>
      <w:r w:rsidR="00D25281"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plano de rexistro de </w:t>
      </w:r>
      <w:r w:rsidR="00CB2F1B">
        <w:rPr>
          <w:rFonts w:ascii="Century Gothic" w:hAnsi="Century Gothic"/>
          <w:b/>
          <w:i/>
          <w:sz w:val="20"/>
          <w:szCs w:val="20"/>
          <w:lang w:val="gl-ES"/>
        </w:rPr>
        <w:t xml:space="preserve">alzados e </w:t>
      </w:r>
      <w:r w:rsidR="00F06457">
        <w:rPr>
          <w:rFonts w:ascii="Century Gothic" w:hAnsi="Century Gothic"/>
          <w:b/>
          <w:i/>
          <w:sz w:val="20"/>
          <w:szCs w:val="20"/>
          <w:lang w:val="gl-ES"/>
        </w:rPr>
        <w:t>seccións</w:t>
      </w:r>
      <w:r w:rsidR="00CB2F1B">
        <w:rPr>
          <w:rFonts w:ascii="Century Gothic" w:hAnsi="Century Gothic"/>
          <w:b/>
          <w:i/>
          <w:sz w:val="20"/>
          <w:szCs w:val="20"/>
          <w:lang w:val="gl-ES"/>
        </w:rPr>
        <w:t xml:space="preserve"> 1</w:t>
      </w: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.pdf)</w:t>
      </w:r>
    </w:p>
    <w:p w14:paraId="016E5941" w14:textId="21D04D74" w:rsidR="00CB2F1B" w:rsidRPr="009500B8" w:rsidRDefault="00CB2F1B" w:rsidP="00CB2F1B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 w:rsidRPr="009500B8"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Pr="009500B8">
        <w:rPr>
          <w:rFonts w:ascii="Century Gothic" w:hAnsi="Century Gothic"/>
          <w:i/>
          <w:sz w:val="20"/>
          <w:szCs w:val="20"/>
          <w:lang w:val="gl-ES"/>
        </w:rPr>
        <w:t>_PORD_</w:t>
      </w:r>
      <w:r w:rsidR="009500B8" w:rsidRPr="009500B8">
        <w:rPr>
          <w:rFonts w:ascii="Century Gothic" w:hAnsi="Century Gothic"/>
          <w:i/>
          <w:sz w:val="20"/>
          <w:szCs w:val="20"/>
          <w:lang w:val="gl-ES"/>
        </w:rPr>
        <w:t>10</w:t>
      </w:r>
    </w:p>
    <w:p w14:paraId="0162B310" w14:textId="6E1D688C" w:rsidR="00CB2F1B" w:rsidRDefault="00CB2F1B" w:rsidP="00CB2F1B">
      <w:pPr>
        <w:pStyle w:val="Encabezado"/>
        <w:tabs>
          <w:tab w:val="clear" w:pos="4252"/>
          <w:tab w:val="clear" w:pos="8504"/>
        </w:tabs>
        <w:spacing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500B8">
        <w:rPr>
          <w:rFonts w:ascii="Century Gothic" w:hAnsi="Century Gothic"/>
          <w:b/>
          <w:i/>
          <w:sz w:val="20"/>
          <w:szCs w:val="20"/>
          <w:lang w:val="gl-ES"/>
        </w:rPr>
        <w:t>(plano de rexistro de seccións 2.pdf)</w:t>
      </w:r>
    </w:p>
    <w:p w14:paraId="4400F490" w14:textId="36E2DA8F" w:rsidR="009500B8" w:rsidRPr="009500B8" w:rsidRDefault="009500B8" w:rsidP="009500B8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 w:rsidRPr="009500B8"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Pr="009500B8">
        <w:rPr>
          <w:rFonts w:ascii="Century Gothic" w:hAnsi="Century Gothic"/>
          <w:i/>
          <w:sz w:val="20"/>
          <w:szCs w:val="20"/>
          <w:lang w:val="gl-ES"/>
        </w:rPr>
        <w:t>_PORD_1</w:t>
      </w:r>
      <w:r>
        <w:rPr>
          <w:rFonts w:ascii="Century Gothic" w:hAnsi="Century Gothic"/>
          <w:i/>
          <w:sz w:val="20"/>
          <w:szCs w:val="20"/>
          <w:lang w:val="gl-ES"/>
        </w:rPr>
        <w:t>1</w:t>
      </w:r>
    </w:p>
    <w:p w14:paraId="73B313A6" w14:textId="32670384" w:rsidR="009500B8" w:rsidRPr="009B1449" w:rsidRDefault="009500B8" w:rsidP="009500B8">
      <w:pPr>
        <w:pStyle w:val="Encabezado"/>
        <w:tabs>
          <w:tab w:val="clear" w:pos="4252"/>
          <w:tab w:val="clear" w:pos="8504"/>
        </w:tabs>
        <w:spacing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500B8">
        <w:rPr>
          <w:rFonts w:ascii="Century Gothic" w:hAnsi="Century Gothic"/>
          <w:b/>
          <w:i/>
          <w:sz w:val="20"/>
          <w:szCs w:val="20"/>
          <w:lang w:val="gl-ES"/>
        </w:rPr>
        <w:t xml:space="preserve">(plano de rexistro de seccións </w:t>
      </w:r>
      <w:r>
        <w:rPr>
          <w:rFonts w:ascii="Century Gothic" w:hAnsi="Century Gothic"/>
          <w:b/>
          <w:i/>
          <w:sz w:val="20"/>
          <w:szCs w:val="20"/>
          <w:lang w:val="gl-ES"/>
        </w:rPr>
        <w:t>3</w:t>
      </w:r>
      <w:r w:rsidRPr="009500B8">
        <w:rPr>
          <w:rFonts w:ascii="Century Gothic" w:hAnsi="Century Gothic"/>
          <w:b/>
          <w:i/>
          <w:sz w:val="20"/>
          <w:szCs w:val="20"/>
          <w:lang w:val="gl-ES"/>
        </w:rPr>
        <w:t>.pdf)</w:t>
      </w:r>
    </w:p>
    <w:p w14:paraId="3805B141" w14:textId="46072E41" w:rsidR="009500B8" w:rsidRPr="009500B8" w:rsidRDefault="009500B8" w:rsidP="009500B8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 w:rsidRPr="009500B8"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Pr="009500B8">
        <w:rPr>
          <w:rFonts w:ascii="Century Gothic" w:hAnsi="Century Gothic"/>
          <w:i/>
          <w:sz w:val="20"/>
          <w:szCs w:val="20"/>
          <w:lang w:val="gl-ES"/>
        </w:rPr>
        <w:t>_PORD_1</w:t>
      </w:r>
      <w:r>
        <w:rPr>
          <w:rFonts w:ascii="Century Gothic" w:hAnsi="Century Gothic"/>
          <w:i/>
          <w:sz w:val="20"/>
          <w:szCs w:val="20"/>
          <w:lang w:val="gl-ES"/>
        </w:rPr>
        <w:t>2</w:t>
      </w:r>
    </w:p>
    <w:p w14:paraId="4D6DDE75" w14:textId="28B9AFCD" w:rsidR="009500B8" w:rsidRPr="009B1449" w:rsidRDefault="009500B8" w:rsidP="009500B8">
      <w:pPr>
        <w:pStyle w:val="Encabezado"/>
        <w:tabs>
          <w:tab w:val="clear" w:pos="4252"/>
          <w:tab w:val="clear" w:pos="8504"/>
        </w:tabs>
        <w:spacing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500B8">
        <w:rPr>
          <w:rFonts w:ascii="Century Gothic" w:hAnsi="Century Gothic"/>
          <w:b/>
          <w:i/>
          <w:sz w:val="20"/>
          <w:szCs w:val="20"/>
          <w:lang w:val="gl-ES"/>
        </w:rPr>
        <w:t xml:space="preserve">(plano de rexistro de seccións </w:t>
      </w:r>
      <w:r>
        <w:rPr>
          <w:rFonts w:ascii="Century Gothic" w:hAnsi="Century Gothic"/>
          <w:b/>
          <w:i/>
          <w:sz w:val="20"/>
          <w:szCs w:val="20"/>
          <w:lang w:val="gl-ES"/>
        </w:rPr>
        <w:t>4</w:t>
      </w:r>
      <w:r w:rsidRPr="009500B8">
        <w:rPr>
          <w:rFonts w:ascii="Century Gothic" w:hAnsi="Century Gothic"/>
          <w:b/>
          <w:i/>
          <w:sz w:val="20"/>
          <w:szCs w:val="20"/>
          <w:lang w:val="gl-ES"/>
        </w:rPr>
        <w:t>.pdf)</w:t>
      </w:r>
    </w:p>
    <w:p w14:paraId="7940BF89" w14:textId="77777777" w:rsidR="009500B8" w:rsidRPr="009B1449" w:rsidRDefault="009500B8" w:rsidP="00CB2F1B">
      <w:pPr>
        <w:pStyle w:val="Encabezado"/>
        <w:tabs>
          <w:tab w:val="clear" w:pos="4252"/>
          <w:tab w:val="clear" w:pos="8504"/>
        </w:tabs>
        <w:spacing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</w:p>
    <w:p w14:paraId="41D41D21" w14:textId="77777777" w:rsidR="00CB2F1B" w:rsidRPr="009B1449" w:rsidRDefault="00CB2F1B" w:rsidP="00E07B23">
      <w:pPr>
        <w:pStyle w:val="Encabezado"/>
        <w:tabs>
          <w:tab w:val="clear" w:pos="4252"/>
          <w:tab w:val="clear" w:pos="8504"/>
        </w:tabs>
        <w:spacing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</w:p>
    <w:p w14:paraId="5990A96E" w14:textId="77777777" w:rsidR="0052215F" w:rsidRPr="009B1449" w:rsidRDefault="0052215F" w:rsidP="00E07B23">
      <w:pPr>
        <w:rPr>
          <w:rFonts w:ascii="Century Gothic" w:hAnsi="Century Gothic"/>
          <w:b/>
          <w:sz w:val="20"/>
          <w:szCs w:val="20"/>
          <w:lang w:val="gl-ES"/>
        </w:rPr>
      </w:pPr>
    </w:p>
    <w:p w14:paraId="36DCC355" w14:textId="66451919" w:rsidR="00E07B23" w:rsidRPr="009B1449" w:rsidRDefault="009B44B7" w:rsidP="00B83752">
      <w:pPr>
        <w:pStyle w:val="Encabezado"/>
        <w:tabs>
          <w:tab w:val="clear" w:pos="4252"/>
          <w:tab w:val="clear" w:pos="8504"/>
        </w:tabs>
        <w:spacing w:before="240" w:after="240" w:line="300" w:lineRule="atLeast"/>
        <w:rPr>
          <w:rFonts w:ascii="Century Gothic" w:hAnsi="Century Gothic"/>
          <w:b/>
          <w:lang w:val="gl-ES"/>
        </w:rPr>
      </w:pPr>
      <w:r>
        <w:rPr>
          <w:rFonts w:ascii="Century Gothic" w:hAnsi="Century Gothic"/>
          <w:b/>
          <w:lang w:val="gl-ES"/>
        </w:rPr>
        <w:t>15058_ED_</w:t>
      </w:r>
      <w:r w:rsidR="001D6A05">
        <w:rPr>
          <w:rFonts w:ascii="Century Gothic" w:hAnsi="Century Gothic"/>
          <w:b/>
          <w:lang w:val="gl-ES"/>
        </w:rPr>
        <w:t>202211_AD</w:t>
      </w:r>
      <w:r w:rsidR="00E07B23" w:rsidRPr="009B1449">
        <w:rPr>
          <w:rFonts w:ascii="Century Gothic" w:hAnsi="Century Gothic"/>
          <w:b/>
          <w:lang w:val="gl-ES"/>
        </w:rPr>
        <w:t>_02EDIT</w:t>
      </w:r>
    </w:p>
    <w:p w14:paraId="4E3E66AD" w14:textId="77777777" w:rsidR="00E07B23" w:rsidRPr="009B1449" w:rsidRDefault="00E07B23" w:rsidP="00A801A5">
      <w:pPr>
        <w:pStyle w:val="Encabezado"/>
        <w:widowControl w:val="0"/>
        <w:numPr>
          <w:ilvl w:val="0"/>
          <w:numId w:val="10"/>
        </w:numPr>
        <w:tabs>
          <w:tab w:val="clear" w:pos="4252"/>
          <w:tab w:val="clear" w:pos="8504"/>
        </w:tabs>
        <w:spacing w:before="240" w:after="240" w:line="300" w:lineRule="atLeast"/>
        <w:ind w:left="426"/>
        <w:jc w:val="both"/>
        <w:rPr>
          <w:rFonts w:ascii="Century Gothic" w:hAnsi="Century Gothic"/>
          <w:sz w:val="22"/>
          <w:szCs w:val="22"/>
          <w:lang w:val="gl-ES"/>
        </w:rPr>
      </w:pPr>
      <w:r w:rsidRPr="009B1449">
        <w:rPr>
          <w:rFonts w:ascii="Century Gothic" w:hAnsi="Century Gothic"/>
          <w:sz w:val="22"/>
          <w:szCs w:val="22"/>
          <w:lang w:val="gl-ES"/>
        </w:rPr>
        <w:t>01.DOC_EDIT</w:t>
      </w:r>
    </w:p>
    <w:p w14:paraId="4AF5C9AC" w14:textId="77777777" w:rsidR="00E07B23" w:rsidRPr="009B1449" w:rsidRDefault="00E07B23" w:rsidP="00A801A5">
      <w:pPr>
        <w:pStyle w:val="Encabezado"/>
        <w:widowControl w:val="0"/>
        <w:numPr>
          <w:ilvl w:val="0"/>
          <w:numId w:val="10"/>
        </w:numPr>
        <w:tabs>
          <w:tab w:val="clear" w:pos="4252"/>
          <w:tab w:val="clear" w:pos="8504"/>
        </w:tabs>
        <w:spacing w:before="240" w:after="240" w:line="300" w:lineRule="atLeast"/>
        <w:jc w:val="both"/>
        <w:rPr>
          <w:rFonts w:ascii="Century Gothic" w:hAnsi="Century Gothic"/>
          <w:sz w:val="22"/>
          <w:szCs w:val="22"/>
          <w:lang w:val="gl-ES"/>
        </w:rPr>
      </w:pPr>
      <w:r w:rsidRPr="009B1449">
        <w:rPr>
          <w:rFonts w:ascii="Century Gothic" w:hAnsi="Century Gothic"/>
          <w:sz w:val="22"/>
          <w:szCs w:val="22"/>
          <w:lang w:val="gl-ES"/>
        </w:rPr>
        <w:t>01.MX</w:t>
      </w:r>
    </w:p>
    <w:p w14:paraId="5246A89F" w14:textId="5E999B9A" w:rsidR="00E07B23" w:rsidRPr="009B1449" w:rsidRDefault="009B44B7" w:rsidP="00E07B23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  <w:tab w:val="left" w:pos="1985"/>
        </w:tabs>
        <w:spacing w:before="240" w:line="300" w:lineRule="atLeast"/>
        <w:ind w:left="1418"/>
        <w:jc w:val="both"/>
        <w:rPr>
          <w:rFonts w:ascii="Century Gothic" w:hAnsi="Century Gothic"/>
          <w:i/>
          <w:sz w:val="20"/>
          <w:szCs w:val="20"/>
          <w:lang w:val="gl-ES"/>
        </w:rPr>
      </w:pPr>
      <w:r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="00E07B23" w:rsidRPr="009B1449">
        <w:rPr>
          <w:rFonts w:ascii="Century Gothic" w:hAnsi="Century Gothic"/>
          <w:i/>
          <w:sz w:val="20"/>
          <w:szCs w:val="20"/>
          <w:lang w:val="gl-ES"/>
        </w:rPr>
        <w:t xml:space="preserve">_01MX </w:t>
      </w:r>
    </w:p>
    <w:p w14:paraId="7BBFAD21" w14:textId="77777777" w:rsidR="00E07B23" w:rsidRPr="009B1449" w:rsidRDefault="00E07B23" w:rsidP="00E07B23">
      <w:pPr>
        <w:pStyle w:val="Encabezado"/>
        <w:tabs>
          <w:tab w:val="clear" w:pos="4252"/>
          <w:tab w:val="clear" w:pos="8504"/>
          <w:tab w:val="left" w:pos="1985"/>
        </w:tabs>
        <w:spacing w:after="240" w:line="300" w:lineRule="atLeast"/>
        <w:ind w:left="1418"/>
        <w:rPr>
          <w:rFonts w:ascii="Century Gothic" w:hAnsi="Century Gothic"/>
          <w:b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(memoria xustificativa .</w:t>
      </w:r>
      <w:proofErr w:type="spellStart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docx</w:t>
      </w:r>
      <w:proofErr w:type="spellEnd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)</w:t>
      </w:r>
    </w:p>
    <w:p w14:paraId="3B6FE09F" w14:textId="77777777" w:rsidR="00E07B23" w:rsidRPr="009B1449" w:rsidRDefault="00E07B23" w:rsidP="00E07B23">
      <w:pPr>
        <w:pStyle w:val="Encabezado"/>
        <w:widowControl w:val="0"/>
        <w:numPr>
          <w:ilvl w:val="0"/>
          <w:numId w:val="10"/>
        </w:numPr>
        <w:tabs>
          <w:tab w:val="clear" w:pos="4252"/>
          <w:tab w:val="clear" w:pos="8504"/>
        </w:tabs>
        <w:spacing w:before="240" w:after="240" w:line="300" w:lineRule="atLeast"/>
        <w:jc w:val="both"/>
        <w:rPr>
          <w:rFonts w:ascii="Century Gothic" w:hAnsi="Century Gothic"/>
          <w:sz w:val="22"/>
          <w:szCs w:val="22"/>
          <w:lang w:val="gl-ES"/>
        </w:rPr>
      </w:pPr>
      <w:r w:rsidRPr="009B1449">
        <w:rPr>
          <w:rFonts w:ascii="Century Gothic" w:hAnsi="Century Gothic"/>
          <w:sz w:val="22"/>
          <w:szCs w:val="22"/>
          <w:lang w:val="gl-ES"/>
        </w:rPr>
        <w:t>02.PINF</w:t>
      </w:r>
    </w:p>
    <w:p w14:paraId="4E08F46D" w14:textId="21780549" w:rsidR="00E07B23" w:rsidRPr="009B1449" w:rsidRDefault="009B44B7" w:rsidP="00E07B23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="00E07B23" w:rsidRPr="009B1449">
        <w:rPr>
          <w:rFonts w:ascii="Century Gothic" w:hAnsi="Century Gothic"/>
          <w:i/>
          <w:sz w:val="20"/>
          <w:szCs w:val="20"/>
          <w:lang w:val="gl-ES"/>
        </w:rPr>
        <w:t xml:space="preserve">_PINF_01 </w:t>
      </w:r>
    </w:p>
    <w:p w14:paraId="4895CA12" w14:textId="67BA282E" w:rsidR="00E07B23" w:rsidRPr="009B1449" w:rsidRDefault="00E07B23" w:rsidP="00E07B23">
      <w:pPr>
        <w:pStyle w:val="Encabezado"/>
        <w:tabs>
          <w:tab w:val="clear" w:pos="4252"/>
          <w:tab w:val="clear" w:pos="8504"/>
        </w:tabs>
        <w:spacing w:after="240"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(proxecto </w:t>
      </w:r>
      <w:proofErr w:type="spellStart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Qgis</w:t>
      </w:r>
      <w:proofErr w:type="spellEnd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 plano de situación sobre </w:t>
      </w:r>
      <w:proofErr w:type="spellStart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ortofoto.qmz</w:t>
      </w:r>
      <w:proofErr w:type="spellEnd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)</w:t>
      </w:r>
    </w:p>
    <w:p w14:paraId="3575F187" w14:textId="160A283B" w:rsidR="00E07B23" w:rsidRPr="009B1449" w:rsidRDefault="009B44B7" w:rsidP="00E07B23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="00E07B23" w:rsidRPr="009B1449">
        <w:rPr>
          <w:rFonts w:ascii="Century Gothic" w:hAnsi="Century Gothic"/>
          <w:i/>
          <w:sz w:val="20"/>
          <w:szCs w:val="20"/>
          <w:lang w:val="gl-ES"/>
        </w:rPr>
        <w:t>_PINF_02</w:t>
      </w:r>
    </w:p>
    <w:p w14:paraId="08BF8B7B" w14:textId="2CAF9A2B" w:rsidR="00E07B23" w:rsidRPr="009B1449" w:rsidRDefault="00E07B23" w:rsidP="00E07B23">
      <w:pPr>
        <w:pStyle w:val="Encabezado"/>
        <w:tabs>
          <w:tab w:val="clear" w:pos="4252"/>
          <w:tab w:val="clear" w:pos="8504"/>
        </w:tabs>
        <w:spacing w:after="240"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(proxecto </w:t>
      </w:r>
      <w:proofErr w:type="spellStart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Qgis</w:t>
      </w:r>
      <w:proofErr w:type="spellEnd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 plano de situación sobre </w:t>
      </w:r>
      <w:r w:rsidR="00F1770D"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o PXOM de </w:t>
      </w:r>
      <w:proofErr w:type="spellStart"/>
      <w:r w:rsidR="00F1770D" w:rsidRPr="009B1449">
        <w:rPr>
          <w:rFonts w:ascii="Century Gothic" w:hAnsi="Century Gothic"/>
          <w:b/>
          <w:i/>
          <w:sz w:val="20"/>
          <w:szCs w:val="20"/>
          <w:lang w:val="gl-ES"/>
        </w:rPr>
        <w:t>Oleiros</w:t>
      </w: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.qmz</w:t>
      </w:r>
      <w:proofErr w:type="spellEnd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)</w:t>
      </w:r>
    </w:p>
    <w:p w14:paraId="3756B371" w14:textId="4A1A2527" w:rsidR="00E07B23" w:rsidRPr="009B1449" w:rsidRDefault="009B44B7" w:rsidP="00E07B23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="00E07B23" w:rsidRPr="009B1449">
        <w:rPr>
          <w:rFonts w:ascii="Century Gothic" w:hAnsi="Century Gothic"/>
          <w:i/>
          <w:sz w:val="20"/>
          <w:szCs w:val="20"/>
          <w:lang w:val="gl-ES"/>
        </w:rPr>
        <w:t xml:space="preserve">_PINF_03 </w:t>
      </w:r>
    </w:p>
    <w:p w14:paraId="438C7AB9" w14:textId="79C8F017" w:rsidR="00E07B23" w:rsidRPr="009B1449" w:rsidRDefault="00E07B23" w:rsidP="00194F87">
      <w:pPr>
        <w:pStyle w:val="Encabezado"/>
        <w:tabs>
          <w:tab w:val="clear" w:pos="4252"/>
          <w:tab w:val="clear" w:pos="8504"/>
        </w:tabs>
        <w:spacing w:after="240"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(proxecto </w:t>
      </w:r>
      <w:proofErr w:type="spellStart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Qgis</w:t>
      </w:r>
      <w:proofErr w:type="spellEnd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 plano de ordenación no actual Plan Parcial </w:t>
      </w:r>
      <w:r w:rsidR="00CB2F1B">
        <w:rPr>
          <w:rFonts w:ascii="Century Gothic" w:hAnsi="Century Gothic"/>
          <w:b/>
          <w:i/>
          <w:sz w:val="20"/>
          <w:szCs w:val="20"/>
          <w:lang w:val="gl-ES"/>
        </w:rPr>
        <w:t>PP6</w:t>
      </w: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.qmz)</w:t>
      </w:r>
    </w:p>
    <w:p w14:paraId="58F05090" w14:textId="4E3B73FA" w:rsidR="007313FF" w:rsidRPr="009B1449" w:rsidRDefault="009B44B7" w:rsidP="007313FF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="007313FF" w:rsidRPr="009B1449">
        <w:rPr>
          <w:rFonts w:ascii="Century Gothic" w:hAnsi="Century Gothic"/>
          <w:i/>
          <w:sz w:val="20"/>
          <w:szCs w:val="20"/>
          <w:lang w:val="gl-ES"/>
        </w:rPr>
        <w:t>_</w:t>
      </w:r>
      <w:r w:rsidR="007313FF">
        <w:rPr>
          <w:rFonts w:ascii="Century Gothic" w:hAnsi="Century Gothic"/>
          <w:i/>
          <w:sz w:val="20"/>
          <w:szCs w:val="20"/>
          <w:lang w:val="gl-ES"/>
        </w:rPr>
        <w:t>PINF</w:t>
      </w:r>
      <w:r w:rsidR="007313FF" w:rsidRPr="009B1449">
        <w:rPr>
          <w:rFonts w:ascii="Century Gothic" w:hAnsi="Century Gothic"/>
          <w:i/>
          <w:sz w:val="20"/>
          <w:szCs w:val="20"/>
          <w:lang w:val="gl-ES"/>
        </w:rPr>
        <w:t>_0</w:t>
      </w:r>
      <w:r w:rsidR="007313FF">
        <w:rPr>
          <w:rFonts w:ascii="Century Gothic" w:hAnsi="Century Gothic"/>
          <w:i/>
          <w:sz w:val="20"/>
          <w:szCs w:val="20"/>
          <w:lang w:val="gl-ES"/>
        </w:rPr>
        <w:t>4</w:t>
      </w:r>
      <w:r w:rsidR="007313FF" w:rsidRPr="009B1449">
        <w:rPr>
          <w:rFonts w:ascii="Century Gothic" w:hAnsi="Century Gothic"/>
          <w:i/>
          <w:sz w:val="20"/>
          <w:szCs w:val="20"/>
          <w:lang w:val="gl-ES"/>
        </w:rPr>
        <w:t xml:space="preserve"> </w:t>
      </w:r>
    </w:p>
    <w:p w14:paraId="164F9CE0" w14:textId="77777777" w:rsidR="007313FF" w:rsidRPr="009B1449" w:rsidRDefault="007313FF" w:rsidP="007313FF">
      <w:pPr>
        <w:pStyle w:val="Encabezado"/>
        <w:tabs>
          <w:tab w:val="clear" w:pos="4252"/>
          <w:tab w:val="clear" w:pos="8504"/>
        </w:tabs>
        <w:spacing w:after="240"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(proxecto </w:t>
      </w:r>
      <w:proofErr w:type="spellStart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Qgis</w:t>
      </w:r>
      <w:proofErr w:type="spellEnd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 plano de </w:t>
      </w:r>
      <w:r>
        <w:rPr>
          <w:rFonts w:ascii="Century Gothic" w:hAnsi="Century Gothic"/>
          <w:b/>
          <w:i/>
          <w:sz w:val="20"/>
          <w:szCs w:val="20"/>
          <w:lang w:val="gl-ES"/>
        </w:rPr>
        <w:t xml:space="preserve">estado actual </w:t>
      </w:r>
      <w:proofErr w:type="spellStart"/>
      <w:r>
        <w:rPr>
          <w:rFonts w:ascii="Century Gothic" w:hAnsi="Century Gothic"/>
          <w:b/>
          <w:i/>
          <w:sz w:val="20"/>
          <w:szCs w:val="20"/>
          <w:lang w:val="gl-ES"/>
        </w:rPr>
        <w:t>urbanizacion</w:t>
      </w: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.qmz</w:t>
      </w:r>
      <w:proofErr w:type="spellEnd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)</w:t>
      </w:r>
    </w:p>
    <w:p w14:paraId="41BFC8C4" w14:textId="77777777" w:rsidR="00E07B23" w:rsidRPr="009B1449" w:rsidRDefault="00E07B23" w:rsidP="00E07B23">
      <w:pPr>
        <w:pStyle w:val="Encabezado"/>
        <w:widowControl w:val="0"/>
        <w:numPr>
          <w:ilvl w:val="0"/>
          <w:numId w:val="10"/>
        </w:numPr>
        <w:tabs>
          <w:tab w:val="clear" w:pos="4252"/>
          <w:tab w:val="clear" w:pos="8504"/>
        </w:tabs>
        <w:spacing w:before="240" w:after="240" w:line="300" w:lineRule="atLeast"/>
        <w:jc w:val="both"/>
        <w:rPr>
          <w:rFonts w:ascii="Century Gothic" w:hAnsi="Century Gothic"/>
          <w:sz w:val="22"/>
          <w:szCs w:val="22"/>
          <w:lang w:val="gl-ES"/>
        </w:rPr>
      </w:pPr>
      <w:r w:rsidRPr="009B1449">
        <w:rPr>
          <w:rFonts w:ascii="Century Gothic" w:hAnsi="Century Gothic"/>
          <w:sz w:val="22"/>
          <w:szCs w:val="22"/>
          <w:lang w:val="gl-ES"/>
        </w:rPr>
        <w:t>03.PORD</w:t>
      </w:r>
    </w:p>
    <w:p w14:paraId="0EA1C2C2" w14:textId="10C4ECDF" w:rsidR="00AE6FF3" w:rsidRPr="009B1449" w:rsidRDefault="009B44B7" w:rsidP="00AE6FF3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="00AE6FF3" w:rsidRPr="009B1449">
        <w:rPr>
          <w:rFonts w:ascii="Century Gothic" w:hAnsi="Century Gothic"/>
          <w:i/>
          <w:sz w:val="20"/>
          <w:szCs w:val="20"/>
          <w:lang w:val="gl-ES"/>
        </w:rPr>
        <w:t>_</w:t>
      </w:r>
      <w:r w:rsidR="00AE6FF3">
        <w:rPr>
          <w:rFonts w:ascii="Century Gothic" w:hAnsi="Century Gothic"/>
          <w:i/>
          <w:sz w:val="20"/>
          <w:szCs w:val="20"/>
          <w:lang w:val="gl-ES"/>
        </w:rPr>
        <w:t>DWG</w:t>
      </w:r>
      <w:r w:rsidR="00AE6FF3" w:rsidRPr="009B1449">
        <w:rPr>
          <w:rFonts w:ascii="Century Gothic" w:hAnsi="Century Gothic"/>
          <w:i/>
          <w:sz w:val="20"/>
          <w:szCs w:val="20"/>
          <w:lang w:val="gl-ES"/>
        </w:rPr>
        <w:t>_0</w:t>
      </w:r>
      <w:r w:rsidR="00AE6FF3">
        <w:rPr>
          <w:rFonts w:ascii="Century Gothic" w:hAnsi="Century Gothic"/>
          <w:i/>
          <w:sz w:val="20"/>
          <w:szCs w:val="20"/>
          <w:lang w:val="gl-ES"/>
        </w:rPr>
        <w:t>1</w:t>
      </w:r>
    </w:p>
    <w:p w14:paraId="6EB939F5" w14:textId="7DCDB2B0" w:rsidR="00AE6FF3" w:rsidRPr="009B1449" w:rsidRDefault="00AE6FF3" w:rsidP="00AE6FF3">
      <w:pPr>
        <w:pStyle w:val="Encabezado"/>
        <w:tabs>
          <w:tab w:val="clear" w:pos="4252"/>
          <w:tab w:val="clear" w:pos="8504"/>
        </w:tabs>
        <w:spacing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(proxecto </w:t>
      </w:r>
      <w:r>
        <w:rPr>
          <w:rFonts w:ascii="Century Gothic" w:hAnsi="Century Gothic"/>
          <w:b/>
          <w:i/>
          <w:sz w:val="20"/>
          <w:szCs w:val="20"/>
          <w:lang w:val="gl-ES"/>
        </w:rPr>
        <w:t>DWG</w:t>
      </w: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 plano de </w:t>
      </w:r>
      <w:r>
        <w:rPr>
          <w:rFonts w:ascii="Century Gothic" w:hAnsi="Century Gothic"/>
          <w:b/>
          <w:i/>
          <w:sz w:val="20"/>
          <w:szCs w:val="20"/>
          <w:lang w:val="gl-ES"/>
        </w:rPr>
        <w:t xml:space="preserve">rasantes </w:t>
      </w:r>
      <w:proofErr w:type="spellStart"/>
      <w:r>
        <w:rPr>
          <w:rFonts w:ascii="Century Gothic" w:hAnsi="Century Gothic"/>
          <w:b/>
          <w:i/>
          <w:sz w:val="20"/>
          <w:szCs w:val="20"/>
          <w:lang w:val="gl-ES"/>
        </w:rPr>
        <w:t>soto</w:t>
      </w: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.</w:t>
      </w:r>
      <w:r>
        <w:rPr>
          <w:rFonts w:ascii="Century Gothic" w:hAnsi="Century Gothic"/>
          <w:b/>
          <w:i/>
          <w:sz w:val="20"/>
          <w:szCs w:val="20"/>
          <w:lang w:val="gl-ES"/>
        </w:rPr>
        <w:t>dwg</w:t>
      </w:r>
      <w:proofErr w:type="spellEnd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)</w:t>
      </w:r>
    </w:p>
    <w:p w14:paraId="52F14FA8" w14:textId="77C2B5D3" w:rsidR="00AE6FF3" w:rsidRPr="009B1449" w:rsidRDefault="009B44B7" w:rsidP="00AE6FF3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>
        <w:rPr>
          <w:rFonts w:ascii="Century Gothic" w:hAnsi="Century Gothic"/>
          <w:i/>
          <w:sz w:val="20"/>
          <w:szCs w:val="20"/>
          <w:lang w:val="gl-ES"/>
        </w:rPr>
        <w:lastRenderedPageBreak/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="00AE6FF3" w:rsidRPr="009B1449">
        <w:rPr>
          <w:rFonts w:ascii="Century Gothic" w:hAnsi="Century Gothic"/>
          <w:i/>
          <w:sz w:val="20"/>
          <w:szCs w:val="20"/>
          <w:lang w:val="gl-ES"/>
        </w:rPr>
        <w:t>_</w:t>
      </w:r>
      <w:r w:rsidR="00AE6FF3">
        <w:rPr>
          <w:rFonts w:ascii="Century Gothic" w:hAnsi="Century Gothic"/>
          <w:i/>
          <w:sz w:val="20"/>
          <w:szCs w:val="20"/>
          <w:lang w:val="gl-ES"/>
        </w:rPr>
        <w:t>DWG_02</w:t>
      </w:r>
    </w:p>
    <w:p w14:paraId="0E89D05A" w14:textId="6CC204AC" w:rsidR="00AE6FF3" w:rsidRPr="009B1449" w:rsidRDefault="00AE6FF3" w:rsidP="00AE6FF3">
      <w:pPr>
        <w:pStyle w:val="Encabezado"/>
        <w:tabs>
          <w:tab w:val="clear" w:pos="4252"/>
          <w:tab w:val="clear" w:pos="8504"/>
        </w:tabs>
        <w:spacing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(proxecto </w:t>
      </w:r>
      <w:r>
        <w:rPr>
          <w:rFonts w:ascii="Century Gothic" w:hAnsi="Century Gothic"/>
          <w:b/>
          <w:i/>
          <w:sz w:val="20"/>
          <w:szCs w:val="20"/>
          <w:lang w:val="gl-ES"/>
        </w:rPr>
        <w:t>DWG</w:t>
      </w: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 plano de </w:t>
      </w:r>
      <w:r>
        <w:rPr>
          <w:rFonts w:ascii="Century Gothic" w:hAnsi="Century Gothic"/>
          <w:b/>
          <w:i/>
          <w:sz w:val="20"/>
          <w:szCs w:val="20"/>
          <w:lang w:val="gl-ES"/>
        </w:rPr>
        <w:t xml:space="preserve">rasantes planta </w:t>
      </w:r>
      <w:proofErr w:type="spellStart"/>
      <w:r>
        <w:rPr>
          <w:rFonts w:ascii="Century Gothic" w:hAnsi="Century Gothic"/>
          <w:b/>
          <w:i/>
          <w:sz w:val="20"/>
          <w:szCs w:val="20"/>
          <w:lang w:val="gl-ES"/>
        </w:rPr>
        <w:t>baixa</w:t>
      </w: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.</w:t>
      </w:r>
      <w:r>
        <w:rPr>
          <w:rFonts w:ascii="Century Gothic" w:hAnsi="Century Gothic"/>
          <w:b/>
          <w:i/>
          <w:sz w:val="20"/>
          <w:szCs w:val="20"/>
          <w:lang w:val="gl-ES"/>
        </w:rPr>
        <w:t>dwg</w:t>
      </w:r>
      <w:proofErr w:type="spellEnd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)</w:t>
      </w:r>
    </w:p>
    <w:p w14:paraId="580ACAE2" w14:textId="6ABFF8AB" w:rsidR="00AE6FF3" w:rsidRPr="009B1449" w:rsidRDefault="009B44B7" w:rsidP="00AE6FF3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jc w:val="both"/>
        <w:rPr>
          <w:rFonts w:ascii="Century Gothic" w:hAnsi="Century Gothic"/>
          <w:i/>
          <w:sz w:val="20"/>
          <w:szCs w:val="20"/>
          <w:lang w:val="gl-ES"/>
        </w:rPr>
      </w:pPr>
      <w:r>
        <w:rPr>
          <w:rFonts w:ascii="Century Gothic" w:hAnsi="Century Gothic"/>
          <w:i/>
          <w:sz w:val="20"/>
          <w:szCs w:val="20"/>
          <w:lang w:val="gl-ES"/>
        </w:rPr>
        <w:t>15058_ED_</w:t>
      </w:r>
      <w:r w:rsidR="001D6A05">
        <w:rPr>
          <w:rFonts w:ascii="Century Gothic" w:hAnsi="Century Gothic"/>
          <w:i/>
          <w:sz w:val="20"/>
          <w:szCs w:val="20"/>
          <w:lang w:val="gl-ES"/>
        </w:rPr>
        <w:t>202211_AD</w:t>
      </w:r>
      <w:r w:rsidR="00AE6FF3" w:rsidRPr="009B1449">
        <w:rPr>
          <w:rFonts w:ascii="Century Gothic" w:hAnsi="Century Gothic"/>
          <w:i/>
          <w:sz w:val="20"/>
          <w:szCs w:val="20"/>
          <w:lang w:val="gl-ES"/>
        </w:rPr>
        <w:t>_</w:t>
      </w:r>
      <w:r w:rsidR="00AE6FF3">
        <w:rPr>
          <w:rFonts w:ascii="Century Gothic" w:hAnsi="Century Gothic"/>
          <w:i/>
          <w:sz w:val="20"/>
          <w:szCs w:val="20"/>
          <w:lang w:val="gl-ES"/>
        </w:rPr>
        <w:t>DWG_03</w:t>
      </w:r>
    </w:p>
    <w:p w14:paraId="3116372A" w14:textId="34CACB00" w:rsidR="00AE6FF3" w:rsidRPr="009B1449" w:rsidRDefault="00AE6FF3" w:rsidP="00AE6FF3">
      <w:pPr>
        <w:pStyle w:val="Encabezado"/>
        <w:tabs>
          <w:tab w:val="clear" w:pos="4252"/>
          <w:tab w:val="clear" w:pos="8504"/>
        </w:tabs>
        <w:spacing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(proxecto </w:t>
      </w:r>
      <w:r>
        <w:rPr>
          <w:rFonts w:ascii="Century Gothic" w:hAnsi="Century Gothic"/>
          <w:b/>
          <w:i/>
          <w:sz w:val="20"/>
          <w:szCs w:val="20"/>
          <w:lang w:val="gl-ES"/>
        </w:rPr>
        <w:t>DWG</w:t>
      </w:r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 xml:space="preserve"> plano de </w:t>
      </w:r>
      <w:r>
        <w:rPr>
          <w:rFonts w:ascii="Century Gothic" w:hAnsi="Century Gothic"/>
          <w:b/>
          <w:i/>
          <w:sz w:val="20"/>
          <w:szCs w:val="20"/>
          <w:lang w:val="gl-ES"/>
        </w:rPr>
        <w:t xml:space="preserve">rasantes planta </w:t>
      </w:r>
      <w:proofErr w:type="spellStart"/>
      <w:r>
        <w:rPr>
          <w:rFonts w:ascii="Century Gothic" w:hAnsi="Century Gothic"/>
          <w:b/>
          <w:i/>
          <w:sz w:val="20"/>
          <w:szCs w:val="20"/>
          <w:lang w:val="gl-ES"/>
        </w:rPr>
        <w:t>primeira.dwg</w:t>
      </w:r>
      <w:proofErr w:type="spellEnd"/>
      <w:r w:rsidRPr="009B1449">
        <w:rPr>
          <w:rFonts w:ascii="Century Gothic" w:hAnsi="Century Gothic"/>
          <w:b/>
          <w:i/>
          <w:sz w:val="20"/>
          <w:szCs w:val="20"/>
          <w:lang w:val="gl-ES"/>
        </w:rPr>
        <w:t>)</w:t>
      </w:r>
    </w:p>
    <w:p w14:paraId="39FF3505" w14:textId="77777777" w:rsidR="00AE6FF3" w:rsidRPr="009B1449" w:rsidRDefault="00AE6FF3" w:rsidP="005C276F">
      <w:pPr>
        <w:pStyle w:val="Encabezado"/>
        <w:tabs>
          <w:tab w:val="clear" w:pos="4252"/>
          <w:tab w:val="clear" w:pos="8504"/>
        </w:tabs>
        <w:spacing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</w:p>
    <w:p w14:paraId="6E5CC02A" w14:textId="77777777" w:rsidR="00194F87" w:rsidRPr="009B1449" w:rsidRDefault="00194F87" w:rsidP="00E07B23">
      <w:pPr>
        <w:pStyle w:val="Encabezado"/>
        <w:tabs>
          <w:tab w:val="clear" w:pos="4252"/>
          <w:tab w:val="clear" w:pos="8504"/>
        </w:tabs>
        <w:spacing w:line="300" w:lineRule="atLeast"/>
        <w:ind w:left="1440"/>
        <w:rPr>
          <w:rFonts w:ascii="Century Gothic" w:hAnsi="Century Gothic"/>
          <w:b/>
          <w:i/>
          <w:sz w:val="20"/>
          <w:szCs w:val="20"/>
          <w:lang w:val="gl-ES"/>
        </w:rPr>
      </w:pPr>
    </w:p>
    <w:p w14:paraId="747F8747" w14:textId="77777777" w:rsidR="00E07B23" w:rsidRPr="009B1449" w:rsidRDefault="00E07B23" w:rsidP="00A801A5">
      <w:pPr>
        <w:pStyle w:val="Encabezado"/>
        <w:widowControl w:val="0"/>
        <w:numPr>
          <w:ilvl w:val="0"/>
          <w:numId w:val="10"/>
        </w:numPr>
        <w:tabs>
          <w:tab w:val="clear" w:pos="4252"/>
          <w:tab w:val="clear" w:pos="8504"/>
        </w:tabs>
        <w:spacing w:before="240" w:after="240" w:line="300" w:lineRule="atLeast"/>
        <w:ind w:left="426"/>
        <w:jc w:val="both"/>
        <w:rPr>
          <w:rFonts w:ascii="Century Gothic" w:hAnsi="Century Gothic"/>
          <w:sz w:val="22"/>
          <w:szCs w:val="22"/>
          <w:lang w:val="gl-ES"/>
        </w:rPr>
      </w:pPr>
      <w:r w:rsidRPr="009B1449">
        <w:rPr>
          <w:rFonts w:ascii="Century Gothic" w:hAnsi="Century Gothic"/>
          <w:sz w:val="22"/>
          <w:szCs w:val="22"/>
          <w:lang w:val="gl-ES"/>
        </w:rPr>
        <w:t>02.FONTE_DATOS</w:t>
      </w:r>
    </w:p>
    <w:p w14:paraId="5B75A5B4" w14:textId="60ECB62B" w:rsidR="00E07B23" w:rsidRPr="009B1449" w:rsidRDefault="00E07B23" w:rsidP="00E07B23">
      <w:pPr>
        <w:pStyle w:val="Encabezado"/>
        <w:widowControl w:val="0"/>
        <w:numPr>
          <w:ilvl w:val="1"/>
          <w:numId w:val="10"/>
        </w:numPr>
        <w:tabs>
          <w:tab w:val="clear" w:pos="4252"/>
          <w:tab w:val="clear" w:pos="8504"/>
        </w:tabs>
        <w:spacing w:before="240" w:line="300" w:lineRule="atLeast"/>
        <w:ind w:left="1560"/>
        <w:jc w:val="both"/>
        <w:rPr>
          <w:rFonts w:ascii="Century Gothic" w:hAnsi="Century Gothic"/>
          <w:i/>
          <w:sz w:val="20"/>
          <w:szCs w:val="20"/>
          <w:lang w:val="gl-ES"/>
        </w:rPr>
      </w:pPr>
      <w:r w:rsidRPr="009B1449">
        <w:rPr>
          <w:rFonts w:ascii="Century Gothic" w:hAnsi="Century Gothic"/>
          <w:i/>
          <w:sz w:val="20"/>
          <w:szCs w:val="20"/>
          <w:lang w:val="gl-ES"/>
        </w:rPr>
        <w:t>Relación de arquivos (.</w:t>
      </w:r>
      <w:proofErr w:type="spellStart"/>
      <w:r w:rsidRPr="009B1449">
        <w:rPr>
          <w:rFonts w:ascii="Century Gothic" w:hAnsi="Century Gothic"/>
          <w:i/>
          <w:sz w:val="20"/>
          <w:szCs w:val="20"/>
          <w:lang w:val="gl-ES"/>
        </w:rPr>
        <w:t>shp</w:t>
      </w:r>
      <w:proofErr w:type="spellEnd"/>
      <w:r w:rsidRPr="009B1449">
        <w:rPr>
          <w:rFonts w:ascii="Century Gothic" w:hAnsi="Century Gothic"/>
          <w:i/>
          <w:sz w:val="20"/>
          <w:szCs w:val="20"/>
          <w:lang w:val="gl-ES"/>
        </w:rPr>
        <w:t>, .</w:t>
      </w:r>
      <w:proofErr w:type="spellStart"/>
      <w:r w:rsidRPr="009B1449">
        <w:rPr>
          <w:rFonts w:ascii="Century Gothic" w:hAnsi="Century Gothic"/>
          <w:i/>
          <w:sz w:val="20"/>
          <w:szCs w:val="20"/>
          <w:lang w:val="gl-ES"/>
        </w:rPr>
        <w:t>svg</w:t>
      </w:r>
      <w:proofErr w:type="spellEnd"/>
      <w:r w:rsidRPr="009B1449">
        <w:rPr>
          <w:rFonts w:ascii="Century Gothic" w:hAnsi="Century Gothic"/>
          <w:i/>
          <w:sz w:val="20"/>
          <w:szCs w:val="20"/>
          <w:lang w:val="gl-ES"/>
        </w:rPr>
        <w:t xml:space="preserve"> e .</w:t>
      </w:r>
      <w:proofErr w:type="spellStart"/>
      <w:r w:rsidRPr="009B1449">
        <w:rPr>
          <w:rFonts w:ascii="Century Gothic" w:hAnsi="Century Gothic"/>
          <w:i/>
          <w:sz w:val="20"/>
          <w:szCs w:val="20"/>
          <w:lang w:val="gl-ES"/>
        </w:rPr>
        <w:t>jpg</w:t>
      </w:r>
      <w:proofErr w:type="spellEnd"/>
      <w:r w:rsidRPr="009B1449">
        <w:rPr>
          <w:rFonts w:ascii="Century Gothic" w:hAnsi="Century Gothic"/>
          <w:i/>
          <w:sz w:val="20"/>
          <w:szCs w:val="20"/>
          <w:lang w:val="gl-ES"/>
        </w:rPr>
        <w:t>) empregados para a elaboración da cartografía.</w:t>
      </w:r>
    </w:p>
    <w:p w14:paraId="1093681F" w14:textId="5DC342E3" w:rsidR="00EB1D0B" w:rsidRPr="00B83752" w:rsidRDefault="00E07B23" w:rsidP="00194F87">
      <w:pPr>
        <w:rPr>
          <w:rFonts w:ascii="Century Gothic" w:hAnsi="Century Gothic"/>
          <w:sz w:val="20"/>
          <w:szCs w:val="20"/>
          <w:lang w:val="gl-ES"/>
        </w:rPr>
      </w:pPr>
      <w:r w:rsidRPr="00655DAD">
        <w:rPr>
          <w:rFonts w:ascii="Century Gothic" w:hAnsi="Century Gothic"/>
          <w:sz w:val="20"/>
          <w:szCs w:val="20"/>
          <w:highlight w:val="yellow"/>
          <w:lang w:val="gl-ES"/>
        </w:rPr>
        <w:br w:type="page"/>
      </w:r>
    </w:p>
    <w:p w14:paraId="020E3160" w14:textId="77777777" w:rsidR="00EB1D0B" w:rsidRPr="00E07B23" w:rsidRDefault="00EB1D0B" w:rsidP="00EB1D0B">
      <w:pPr>
        <w:pStyle w:val="Ttulo2"/>
        <w:numPr>
          <w:ilvl w:val="0"/>
          <w:numId w:val="0"/>
        </w:numPr>
        <w:jc w:val="both"/>
        <w:rPr>
          <w:rFonts w:ascii="Century Gothic" w:hAnsi="Century Gothic"/>
          <w:lang w:val="gl-ES"/>
        </w:rPr>
      </w:pPr>
      <w:bookmarkStart w:id="0" w:name="_Toc319408819"/>
      <w:bookmarkStart w:id="1" w:name="_Toc319414383"/>
      <w:r w:rsidRPr="00E07B23">
        <w:rPr>
          <w:rFonts w:ascii="Century Gothic" w:hAnsi="Century Gothic"/>
          <w:lang w:val="gl-ES"/>
        </w:rPr>
        <w:lastRenderedPageBreak/>
        <w:t>I.</w:t>
      </w:r>
      <w:r w:rsidRPr="00E07B23">
        <w:rPr>
          <w:rFonts w:ascii="Century Gothic" w:hAnsi="Century Gothic"/>
          <w:lang w:val="gl-ES"/>
        </w:rPr>
        <w:tab/>
        <w:t xml:space="preserve">Memoria </w:t>
      </w:r>
      <w:bookmarkEnd w:id="0"/>
      <w:bookmarkEnd w:id="1"/>
    </w:p>
    <w:p w14:paraId="7588E79E" w14:textId="77777777" w:rsidR="00EB1D0B" w:rsidRPr="00E07B23" w:rsidRDefault="00EB1D0B" w:rsidP="00EB1D0B">
      <w:pPr>
        <w:jc w:val="both"/>
        <w:rPr>
          <w:rFonts w:ascii="Century Gothic" w:hAnsi="Century Gothic"/>
          <w:lang w:val="gl-ES"/>
        </w:rPr>
      </w:pPr>
    </w:p>
    <w:p w14:paraId="202A9E00" w14:textId="77777777" w:rsidR="00EB1D0B" w:rsidRPr="00E07B23" w:rsidRDefault="00EB1D0B" w:rsidP="00EB1D0B">
      <w:pPr>
        <w:pStyle w:val="Ttulo2"/>
        <w:numPr>
          <w:ilvl w:val="0"/>
          <w:numId w:val="1"/>
        </w:numPr>
        <w:tabs>
          <w:tab w:val="clear" w:pos="360"/>
          <w:tab w:val="num" w:pos="700"/>
        </w:tabs>
        <w:jc w:val="both"/>
        <w:rPr>
          <w:rFonts w:ascii="Century Gothic" w:hAnsi="Century Gothic"/>
          <w:lang w:val="gl-ES"/>
        </w:rPr>
      </w:pPr>
      <w:r w:rsidRPr="00E07B23">
        <w:rPr>
          <w:rFonts w:ascii="Century Gothic" w:hAnsi="Century Gothic"/>
          <w:lang w:val="gl-ES"/>
        </w:rPr>
        <w:t>Memoria descritiva</w:t>
      </w:r>
    </w:p>
    <w:p w14:paraId="1DFC2B50" w14:textId="77777777" w:rsidR="00EB1D0B" w:rsidRPr="00E07B23" w:rsidRDefault="00EB1D0B" w:rsidP="00EB1D0B">
      <w:pPr>
        <w:jc w:val="both"/>
        <w:rPr>
          <w:rFonts w:ascii="Century Gothic" w:hAnsi="Century Gothic"/>
          <w:lang w:val="gl-ES"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19"/>
        <w:gridCol w:w="7875"/>
      </w:tblGrid>
      <w:tr w:rsidR="00EB1D0B" w:rsidRPr="00E07B23" w14:paraId="28819B51" w14:textId="77777777" w:rsidTr="00EB1D0B">
        <w:tc>
          <w:tcPr>
            <w:tcW w:w="419" w:type="dxa"/>
          </w:tcPr>
          <w:p w14:paraId="6E165036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1.1</w:t>
            </w:r>
          </w:p>
        </w:tc>
        <w:tc>
          <w:tcPr>
            <w:tcW w:w="7875" w:type="dxa"/>
          </w:tcPr>
          <w:p w14:paraId="691011A3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PETICIONARIO</w:t>
            </w:r>
          </w:p>
        </w:tc>
      </w:tr>
      <w:tr w:rsidR="00EB1D0B" w:rsidRPr="00E07B23" w14:paraId="531D9A1F" w14:textId="77777777" w:rsidTr="00EB1D0B">
        <w:tc>
          <w:tcPr>
            <w:tcW w:w="419" w:type="dxa"/>
          </w:tcPr>
          <w:p w14:paraId="0F304AFF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1.2</w:t>
            </w:r>
          </w:p>
        </w:tc>
        <w:tc>
          <w:tcPr>
            <w:tcW w:w="7875" w:type="dxa"/>
          </w:tcPr>
          <w:p w14:paraId="4AB9C093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AUTOR DO ESTUDO DE DETALLE</w:t>
            </w:r>
          </w:p>
        </w:tc>
      </w:tr>
      <w:tr w:rsidR="00EB1D0B" w:rsidRPr="00E07B23" w14:paraId="30820E8D" w14:textId="77777777" w:rsidTr="00EB1D0B">
        <w:tc>
          <w:tcPr>
            <w:tcW w:w="419" w:type="dxa"/>
          </w:tcPr>
          <w:p w14:paraId="31AE857C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1.3</w:t>
            </w:r>
          </w:p>
        </w:tc>
        <w:tc>
          <w:tcPr>
            <w:tcW w:w="7875" w:type="dxa"/>
          </w:tcPr>
          <w:p w14:paraId="0F43A0F2" w14:textId="1A2ABC29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SITUACIÓN E DESCRICIÓN D</w:t>
            </w:r>
            <w:r w:rsidR="00D74526" w:rsidRPr="00E07B23">
              <w:rPr>
                <w:rFonts w:ascii="Century Gothic" w:hAnsi="Century Gothic" w:cs="Times New Roman"/>
                <w:lang w:val="gl-ES"/>
              </w:rPr>
              <w:t>O</w:t>
            </w:r>
            <w:r w:rsidRPr="00E07B23">
              <w:rPr>
                <w:rFonts w:ascii="Century Gothic" w:hAnsi="Century Gothic" w:cs="Times New Roman"/>
                <w:lang w:val="gl-ES"/>
              </w:rPr>
              <w:t xml:space="preserve"> </w:t>
            </w:r>
            <w:r w:rsidR="00671DCD" w:rsidRPr="00E07B23">
              <w:rPr>
                <w:rFonts w:ascii="Century Gothic" w:hAnsi="Century Gothic" w:cs="Times New Roman"/>
                <w:lang w:val="gl-ES"/>
              </w:rPr>
              <w:t>CUARTEIRÓN</w:t>
            </w:r>
            <w:r w:rsidRPr="00E07B23">
              <w:rPr>
                <w:rFonts w:ascii="Century Gothic" w:hAnsi="Century Gothic" w:cs="Times New Roman"/>
                <w:lang w:val="gl-ES"/>
              </w:rPr>
              <w:t xml:space="preserve"> </w:t>
            </w:r>
          </w:p>
        </w:tc>
      </w:tr>
      <w:tr w:rsidR="00EB1D0B" w:rsidRPr="00E07B23" w14:paraId="5D3CD8A0" w14:textId="77777777" w:rsidTr="00EB1D0B">
        <w:tc>
          <w:tcPr>
            <w:tcW w:w="419" w:type="dxa"/>
          </w:tcPr>
          <w:p w14:paraId="0874F844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1.4</w:t>
            </w:r>
          </w:p>
        </w:tc>
        <w:tc>
          <w:tcPr>
            <w:tcW w:w="7875" w:type="dxa"/>
          </w:tcPr>
          <w:p w14:paraId="0A64EF4B" w14:textId="5F342748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XUSTIFICACIÓN DA</w:t>
            </w:r>
            <w:r w:rsidR="00D74526" w:rsidRPr="00E07B23">
              <w:rPr>
                <w:rFonts w:ascii="Century Gothic" w:hAnsi="Century Gothic" w:cs="Times New Roman"/>
                <w:lang w:val="gl-ES"/>
              </w:rPr>
              <w:t xml:space="preserve"> SÚA</w:t>
            </w:r>
            <w:r w:rsidRPr="00E07B23">
              <w:rPr>
                <w:rFonts w:ascii="Century Gothic" w:hAnsi="Century Gothic" w:cs="Times New Roman"/>
                <w:lang w:val="gl-ES"/>
              </w:rPr>
              <w:t xml:space="preserve"> NECESIDADE E CONVENIENCIA </w:t>
            </w:r>
          </w:p>
        </w:tc>
      </w:tr>
      <w:tr w:rsidR="00EB1D0B" w:rsidRPr="00E07B23" w14:paraId="36EBFECA" w14:textId="77777777" w:rsidTr="00EB1D0B">
        <w:tc>
          <w:tcPr>
            <w:tcW w:w="419" w:type="dxa"/>
          </w:tcPr>
          <w:p w14:paraId="024F5DCD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1.5</w:t>
            </w:r>
          </w:p>
        </w:tc>
        <w:tc>
          <w:tcPr>
            <w:tcW w:w="7875" w:type="dxa"/>
          </w:tcPr>
          <w:p w14:paraId="39CE35A0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DETERMINACIÓNS URBANÍSTICAS</w:t>
            </w:r>
          </w:p>
        </w:tc>
      </w:tr>
      <w:tr w:rsidR="00EB1D0B" w:rsidRPr="00E07B23" w14:paraId="22F3DCD7" w14:textId="77777777" w:rsidTr="00EB1D0B">
        <w:tc>
          <w:tcPr>
            <w:tcW w:w="419" w:type="dxa"/>
          </w:tcPr>
          <w:p w14:paraId="169A56B0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</w:p>
        </w:tc>
        <w:tc>
          <w:tcPr>
            <w:tcW w:w="7875" w:type="dxa"/>
          </w:tcPr>
          <w:p w14:paraId="39FC6678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</w:p>
        </w:tc>
      </w:tr>
      <w:tr w:rsidR="00EB1D0B" w:rsidRPr="00E07B23" w14:paraId="14E0D2EE" w14:textId="77777777" w:rsidTr="00EB1D0B">
        <w:tc>
          <w:tcPr>
            <w:tcW w:w="419" w:type="dxa"/>
          </w:tcPr>
          <w:p w14:paraId="006BF662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</w:p>
        </w:tc>
        <w:tc>
          <w:tcPr>
            <w:tcW w:w="7875" w:type="dxa"/>
          </w:tcPr>
          <w:p w14:paraId="48D7ABA6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</w:p>
        </w:tc>
      </w:tr>
    </w:tbl>
    <w:p w14:paraId="372DD337" w14:textId="534DA98B" w:rsidR="00EB1D0B" w:rsidRPr="00E07B23" w:rsidRDefault="00EB1D0B" w:rsidP="00EB1D0B">
      <w:pPr>
        <w:pStyle w:val="Ttulo2"/>
        <w:numPr>
          <w:ilvl w:val="0"/>
          <w:numId w:val="1"/>
        </w:numPr>
        <w:tabs>
          <w:tab w:val="clear" w:pos="360"/>
          <w:tab w:val="num" w:pos="700"/>
        </w:tabs>
        <w:jc w:val="both"/>
        <w:rPr>
          <w:rFonts w:ascii="Century Gothic" w:hAnsi="Century Gothic"/>
          <w:lang w:val="gl-ES"/>
        </w:rPr>
      </w:pPr>
      <w:r w:rsidRPr="00E07B23">
        <w:rPr>
          <w:rFonts w:ascii="Century Gothic" w:hAnsi="Century Gothic"/>
          <w:lang w:val="gl-ES"/>
        </w:rPr>
        <w:t xml:space="preserve">Memoria </w:t>
      </w:r>
      <w:r w:rsidR="00D74526" w:rsidRPr="00E07B23">
        <w:rPr>
          <w:rFonts w:ascii="Century Gothic" w:hAnsi="Century Gothic"/>
          <w:lang w:val="gl-ES"/>
        </w:rPr>
        <w:t>X</w:t>
      </w:r>
      <w:r w:rsidRPr="00E07B23">
        <w:rPr>
          <w:rFonts w:ascii="Century Gothic" w:hAnsi="Century Gothic"/>
          <w:lang w:val="gl-ES"/>
        </w:rPr>
        <w:t>ustificativa</w:t>
      </w:r>
    </w:p>
    <w:p w14:paraId="740CA9C3" w14:textId="77777777" w:rsidR="00EB1D0B" w:rsidRPr="00E07B23" w:rsidRDefault="00EB1D0B" w:rsidP="00EB1D0B">
      <w:pPr>
        <w:rPr>
          <w:rFonts w:ascii="Century Gothic" w:hAnsi="Century Gothic"/>
          <w:lang w:val="gl-ES"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19"/>
        <w:gridCol w:w="7875"/>
      </w:tblGrid>
      <w:tr w:rsidR="00EB1D0B" w:rsidRPr="00E07B23" w14:paraId="0FD5DC99" w14:textId="77777777" w:rsidTr="00EB1D0B">
        <w:tc>
          <w:tcPr>
            <w:tcW w:w="419" w:type="dxa"/>
          </w:tcPr>
          <w:p w14:paraId="24D9944E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2.1</w:t>
            </w:r>
          </w:p>
        </w:tc>
        <w:tc>
          <w:tcPr>
            <w:tcW w:w="7875" w:type="dxa"/>
          </w:tcPr>
          <w:p w14:paraId="4A1B2E8E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CRITERIOS DE ORDENACIÓN. CONDICIONANTES</w:t>
            </w:r>
          </w:p>
        </w:tc>
      </w:tr>
      <w:tr w:rsidR="00EB1D0B" w:rsidRPr="00E07B23" w14:paraId="441036B8" w14:textId="77777777" w:rsidTr="00EB1D0B">
        <w:tc>
          <w:tcPr>
            <w:tcW w:w="419" w:type="dxa"/>
          </w:tcPr>
          <w:p w14:paraId="1A7C9959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2.2</w:t>
            </w:r>
          </w:p>
        </w:tc>
        <w:tc>
          <w:tcPr>
            <w:tcW w:w="7875" w:type="dxa"/>
          </w:tcPr>
          <w:p w14:paraId="3913B4EA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ALIÑACIÓNS E RASANTES</w:t>
            </w:r>
          </w:p>
        </w:tc>
      </w:tr>
      <w:tr w:rsidR="00EB1D0B" w:rsidRPr="00E07B23" w14:paraId="6AF66C8C" w14:textId="77777777" w:rsidTr="00EB1D0B">
        <w:tc>
          <w:tcPr>
            <w:tcW w:w="419" w:type="dxa"/>
          </w:tcPr>
          <w:p w14:paraId="3D101626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2.3</w:t>
            </w:r>
          </w:p>
        </w:tc>
        <w:tc>
          <w:tcPr>
            <w:tcW w:w="7875" w:type="dxa"/>
          </w:tcPr>
          <w:p w14:paraId="2D2E7976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ORDENACIÓN DE VOLUMES</w:t>
            </w:r>
          </w:p>
        </w:tc>
      </w:tr>
      <w:tr w:rsidR="00EB1D0B" w:rsidRPr="00E07B23" w14:paraId="24213993" w14:textId="77777777" w:rsidTr="00EB1D0B">
        <w:tc>
          <w:tcPr>
            <w:tcW w:w="419" w:type="dxa"/>
          </w:tcPr>
          <w:p w14:paraId="0AAF180C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2.4</w:t>
            </w:r>
          </w:p>
        </w:tc>
        <w:tc>
          <w:tcPr>
            <w:tcW w:w="7875" w:type="dxa"/>
          </w:tcPr>
          <w:p w14:paraId="7A3A2819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XUSTIFICACIÓN DO CUMPRIMENTO DA LEI 10/2014 SOBRE ACCESIBILIDADE</w:t>
            </w:r>
          </w:p>
        </w:tc>
      </w:tr>
      <w:tr w:rsidR="00EB1D0B" w:rsidRPr="00E07B23" w14:paraId="5C2252EB" w14:textId="77777777" w:rsidTr="00EB1D0B">
        <w:tc>
          <w:tcPr>
            <w:tcW w:w="419" w:type="dxa"/>
          </w:tcPr>
          <w:p w14:paraId="29AA84DC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2.5</w:t>
            </w:r>
          </w:p>
        </w:tc>
        <w:tc>
          <w:tcPr>
            <w:tcW w:w="7875" w:type="dxa"/>
          </w:tcPr>
          <w:p w14:paraId="0DB7B834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ORDENANZA ESTÉTICA</w:t>
            </w:r>
          </w:p>
        </w:tc>
      </w:tr>
      <w:tr w:rsidR="00EB1D0B" w:rsidRPr="00E07B23" w14:paraId="7615F21B" w14:textId="77777777" w:rsidTr="00D74526">
        <w:trPr>
          <w:trHeight w:val="83"/>
        </w:trPr>
        <w:tc>
          <w:tcPr>
            <w:tcW w:w="419" w:type="dxa"/>
          </w:tcPr>
          <w:p w14:paraId="2BD3EBC5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2.6</w:t>
            </w:r>
          </w:p>
        </w:tc>
        <w:tc>
          <w:tcPr>
            <w:tcW w:w="7875" w:type="dxa"/>
          </w:tcPr>
          <w:p w14:paraId="7C08BBB4" w14:textId="73B9D580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 xml:space="preserve">INTERFERENCIAS ENTRE ED E OBRAS DE URBANIZACIÓN </w:t>
            </w:r>
            <w:r w:rsidR="00C038FB">
              <w:rPr>
                <w:rFonts w:ascii="Century Gothic" w:hAnsi="Century Gothic" w:cs="Times New Roman"/>
                <w:lang w:val="gl-ES"/>
              </w:rPr>
              <w:t>XA EXECUTADAS</w:t>
            </w:r>
          </w:p>
        </w:tc>
      </w:tr>
      <w:tr w:rsidR="00EB1D0B" w:rsidRPr="00E07B23" w14:paraId="170503FA" w14:textId="77777777" w:rsidTr="00EB1D0B">
        <w:tc>
          <w:tcPr>
            <w:tcW w:w="419" w:type="dxa"/>
          </w:tcPr>
          <w:p w14:paraId="42F5F09E" w14:textId="5678F7C3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2</w:t>
            </w:r>
            <w:r w:rsidR="00D74526" w:rsidRPr="00E07B23">
              <w:rPr>
                <w:rFonts w:ascii="Century Gothic" w:hAnsi="Century Gothic" w:cs="Times New Roman"/>
                <w:lang w:val="gl-ES"/>
              </w:rPr>
              <w:t>.</w:t>
            </w:r>
            <w:r w:rsidRPr="00E07B23">
              <w:rPr>
                <w:rFonts w:ascii="Century Gothic" w:hAnsi="Century Gothic" w:cs="Times New Roman"/>
                <w:lang w:val="gl-ES"/>
              </w:rPr>
              <w:t>7</w:t>
            </w:r>
          </w:p>
        </w:tc>
        <w:tc>
          <w:tcPr>
            <w:tcW w:w="7875" w:type="dxa"/>
          </w:tcPr>
          <w:p w14:paraId="701CAC25" w14:textId="77777777" w:rsidR="00EB1D0B" w:rsidRPr="00E07B23" w:rsidRDefault="00EB1D0B" w:rsidP="003675D6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 w:rsidRPr="00E07B23">
              <w:rPr>
                <w:rFonts w:ascii="Century Gothic" w:hAnsi="Century Gothic" w:cs="Times New Roman"/>
                <w:lang w:val="gl-ES"/>
              </w:rPr>
              <w:t>OUTRAS CONSIDERACIÓNS</w:t>
            </w:r>
          </w:p>
        </w:tc>
      </w:tr>
    </w:tbl>
    <w:p w14:paraId="36763D1A" w14:textId="6BC3BB49" w:rsidR="00EB1D0B" w:rsidRDefault="00EB1D0B" w:rsidP="00EB1D0B">
      <w:pPr>
        <w:jc w:val="both"/>
        <w:rPr>
          <w:rFonts w:ascii="Century Gothic" w:hAnsi="Century Gothic"/>
          <w:lang w:val="gl-ES"/>
        </w:rPr>
      </w:pPr>
    </w:p>
    <w:p w14:paraId="4EF4C712" w14:textId="683B82E1" w:rsidR="00261194" w:rsidRPr="00261194" w:rsidRDefault="00261194" w:rsidP="00261194">
      <w:pPr>
        <w:pStyle w:val="Ttulo2"/>
        <w:numPr>
          <w:ilvl w:val="0"/>
          <w:numId w:val="1"/>
        </w:numPr>
        <w:tabs>
          <w:tab w:val="clear" w:pos="360"/>
          <w:tab w:val="num" w:pos="700"/>
        </w:tabs>
        <w:jc w:val="both"/>
        <w:rPr>
          <w:rFonts w:ascii="Century Gothic" w:hAnsi="Century Gothic"/>
          <w:lang w:val="gl-ES"/>
        </w:rPr>
      </w:pPr>
      <w:r>
        <w:rPr>
          <w:rFonts w:ascii="Century Gothic" w:hAnsi="Century Gothic"/>
          <w:lang w:val="gl-ES"/>
        </w:rPr>
        <w:t>planos</w:t>
      </w:r>
    </w:p>
    <w:p w14:paraId="7112D985" w14:textId="06C24A32" w:rsidR="00EB1D0B" w:rsidRDefault="00EB1D0B" w:rsidP="00EB1D0B">
      <w:pPr>
        <w:jc w:val="both"/>
        <w:rPr>
          <w:rFonts w:ascii="Century Gothic" w:hAnsi="Century Gothic"/>
          <w:lang w:val="gl-ES"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64"/>
        <w:gridCol w:w="7230"/>
      </w:tblGrid>
      <w:tr w:rsidR="00261194" w:rsidRPr="00E07B23" w14:paraId="0093224E" w14:textId="77777777" w:rsidTr="008420E0">
        <w:tc>
          <w:tcPr>
            <w:tcW w:w="1064" w:type="dxa"/>
          </w:tcPr>
          <w:p w14:paraId="67F4B4F8" w14:textId="60A81C8E" w:rsidR="00261194" w:rsidRPr="00E07B23" w:rsidRDefault="008420E0" w:rsidP="00392C53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PINF_01</w:t>
            </w:r>
          </w:p>
        </w:tc>
        <w:tc>
          <w:tcPr>
            <w:tcW w:w="7230" w:type="dxa"/>
          </w:tcPr>
          <w:p w14:paraId="31CF80F6" w14:textId="0598DF2C" w:rsidR="00261194" w:rsidRPr="00E07B23" w:rsidRDefault="008420E0" w:rsidP="00392C53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SITUACIÓN SOBRE ORTOFOTO</w:t>
            </w:r>
          </w:p>
        </w:tc>
      </w:tr>
      <w:tr w:rsidR="00261194" w:rsidRPr="00E07B23" w14:paraId="40B25A91" w14:textId="77777777" w:rsidTr="008420E0">
        <w:tc>
          <w:tcPr>
            <w:tcW w:w="1064" w:type="dxa"/>
          </w:tcPr>
          <w:p w14:paraId="2797C202" w14:textId="5B04D6ED" w:rsidR="00261194" w:rsidRPr="00E07B23" w:rsidRDefault="008420E0" w:rsidP="00392C53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PINF_02</w:t>
            </w:r>
          </w:p>
        </w:tc>
        <w:tc>
          <w:tcPr>
            <w:tcW w:w="7230" w:type="dxa"/>
          </w:tcPr>
          <w:p w14:paraId="03FA9EFF" w14:textId="27A25ADA" w:rsidR="00261194" w:rsidRPr="00E07B23" w:rsidRDefault="008420E0" w:rsidP="00392C53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SITUACIÓN SOBRE PLANOS DE ORDENACIÓN DO PXOM DE OLEIROS</w:t>
            </w:r>
          </w:p>
        </w:tc>
      </w:tr>
      <w:tr w:rsidR="00261194" w:rsidRPr="00E07B23" w14:paraId="583AB884" w14:textId="77777777" w:rsidTr="008420E0">
        <w:tc>
          <w:tcPr>
            <w:tcW w:w="1064" w:type="dxa"/>
          </w:tcPr>
          <w:p w14:paraId="1549382B" w14:textId="2A28C354" w:rsidR="00261194" w:rsidRPr="00E07B23" w:rsidRDefault="008420E0" w:rsidP="00392C53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PINF_03</w:t>
            </w:r>
          </w:p>
        </w:tc>
        <w:tc>
          <w:tcPr>
            <w:tcW w:w="7230" w:type="dxa"/>
          </w:tcPr>
          <w:p w14:paraId="34FC905B" w14:textId="43F7095F" w:rsidR="00261194" w:rsidRPr="00E07B23" w:rsidRDefault="008420E0" w:rsidP="00392C53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SITUACIÓN SOBRE PLANOS DE ORDENACIÓN DO PLAN PARCIAL PP-6</w:t>
            </w:r>
          </w:p>
        </w:tc>
      </w:tr>
      <w:tr w:rsidR="00261194" w:rsidRPr="00E07B23" w14:paraId="27E3B4F1" w14:textId="77777777" w:rsidTr="008420E0">
        <w:tc>
          <w:tcPr>
            <w:tcW w:w="1064" w:type="dxa"/>
          </w:tcPr>
          <w:p w14:paraId="5FC58867" w14:textId="1E642B03" w:rsidR="00261194" w:rsidRPr="00E07B23" w:rsidRDefault="007313FF" w:rsidP="00392C53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PINF_04</w:t>
            </w:r>
          </w:p>
        </w:tc>
        <w:tc>
          <w:tcPr>
            <w:tcW w:w="7230" w:type="dxa"/>
          </w:tcPr>
          <w:p w14:paraId="380EB933" w14:textId="3C66231F" w:rsidR="00261194" w:rsidRPr="00E07B23" w:rsidRDefault="008453ED" w:rsidP="00392C53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 xml:space="preserve">ESTADO ACTUAL </w:t>
            </w:r>
            <w:r w:rsidR="008420E0">
              <w:rPr>
                <w:rFonts w:ascii="Century Gothic" w:hAnsi="Century Gothic" w:cs="Times New Roman"/>
                <w:lang w:val="gl-ES"/>
              </w:rPr>
              <w:t>URBANIZACIÓN</w:t>
            </w:r>
          </w:p>
        </w:tc>
      </w:tr>
      <w:tr w:rsidR="007313FF" w:rsidRPr="00E07B23" w14:paraId="057DC0B3" w14:textId="77777777" w:rsidTr="008420E0">
        <w:tc>
          <w:tcPr>
            <w:tcW w:w="1064" w:type="dxa"/>
          </w:tcPr>
          <w:p w14:paraId="65A14C1A" w14:textId="486727C7" w:rsidR="007313FF" w:rsidRPr="00E07B23" w:rsidRDefault="007313FF" w:rsidP="007313FF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PORD_01</w:t>
            </w:r>
          </w:p>
        </w:tc>
        <w:tc>
          <w:tcPr>
            <w:tcW w:w="7230" w:type="dxa"/>
          </w:tcPr>
          <w:p w14:paraId="77F17761" w14:textId="4DA7E870" w:rsidR="007313FF" w:rsidRPr="00E07B23" w:rsidRDefault="007313FF" w:rsidP="007313FF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RASANTES SOTO</w:t>
            </w:r>
          </w:p>
        </w:tc>
      </w:tr>
      <w:tr w:rsidR="007313FF" w:rsidRPr="00E07B23" w14:paraId="319C1990" w14:textId="77777777" w:rsidTr="008420E0">
        <w:trPr>
          <w:trHeight w:val="83"/>
        </w:trPr>
        <w:tc>
          <w:tcPr>
            <w:tcW w:w="1064" w:type="dxa"/>
          </w:tcPr>
          <w:p w14:paraId="44563B44" w14:textId="386DE72B" w:rsidR="007313FF" w:rsidRPr="00E07B23" w:rsidRDefault="007313FF" w:rsidP="007313FF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PORD_02</w:t>
            </w:r>
          </w:p>
        </w:tc>
        <w:tc>
          <w:tcPr>
            <w:tcW w:w="7230" w:type="dxa"/>
          </w:tcPr>
          <w:p w14:paraId="3B2C67EF" w14:textId="316B8BAD" w:rsidR="007313FF" w:rsidRPr="00E07B23" w:rsidRDefault="007313FF" w:rsidP="007313FF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RASANTES PLANTA BAIXA</w:t>
            </w:r>
          </w:p>
        </w:tc>
      </w:tr>
      <w:tr w:rsidR="007313FF" w:rsidRPr="00E07B23" w14:paraId="3DC4C277" w14:textId="77777777" w:rsidTr="008420E0">
        <w:tc>
          <w:tcPr>
            <w:tcW w:w="1064" w:type="dxa"/>
          </w:tcPr>
          <w:p w14:paraId="4C8D65B4" w14:textId="6B4A2958" w:rsidR="007313FF" w:rsidRPr="00E07B23" w:rsidRDefault="007313FF" w:rsidP="007313FF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PORD_03</w:t>
            </w:r>
          </w:p>
        </w:tc>
        <w:tc>
          <w:tcPr>
            <w:tcW w:w="7230" w:type="dxa"/>
          </w:tcPr>
          <w:p w14:paraId="678393AA" w14:textId="0633887D" w:rsidR="007313FF" w:rsidRPr="00E07B23" w:rsidRDefault="007313FF" w:rsidP="007313FF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RASANTES PLANTA PRIMEIRA</w:t>
            </w:r>
          </w:p>
        </w:tc>
      </w:tr>
      <w:tr w:rsidR="007313FF" w:rsidRPr="00E07B23" w14:paraId="5ED9974B" w14:textId="77777777" w:rsidTr="008420E0">
        <w:tc>
          <w:tcPr>
            <w:tcW w:w="1064" w:type="dxa"/>
          </w:tcPr>
          <w:p w14:paraId="5A7531C5" w14:textId="1721152D" w:rsidR="007313FF" w:rsidRDefault="007313FF" w:rsidP="007313FF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PORD_04</w:t>
            </w:r>
          </w:p>
        </w:tc>
        <w:tc>
          <w:tcPr>
            <w:tcW w:w="7230" w:type="dxa"/>
          </w:tcPr>
          <w:p w14:paraId="5D033372" w14:textId="1913209E" w:rsidR="007313FF" w:rsidRPr="00E07B23" w:rsidRDefault="007313FF" w:rsidP="007313FF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INTERFERENCIAS</w:t>
            </w:r>
          </w:p>
        </w:tc>
      </w:tr>
      <w:tr w:rsidR="007313FF" w:rsidRPr="00E07B23" w14:paraId="356624F2" w14:textId="77777777" w:rsidTr="008420E0">
        <w:tc>
          <w:tcPr>
            <w:tcW w:w="1064" w:type="dxa"/>
          </w:tcPr>
          <w:p w14:paraId="6D65C17F" w14:textId="6B360ABB" w:rsidR="007313FF" w:rsidRDefault="007313FF" w:rsidP="007313FF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PORD_05</w:t>
            </w:r>
          </w:p>
        </w:tc>
        <w:tc>
          <w:tcPr>
            <w:tcW w:w="7230" w:type="dxa"/>
          </w:tcPr>
          <w:p w14:paraId="73BD0498" w14:textId="36769136" w:rsidR="007313FF" w:rsidRPr="00E07B23" w:rsidRDefault="007313FF" w:rsidP="007313FF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INTERFERENCIAS. ACOMETIDAS H6-01 A H6-08</w:t>
            </w:r>
          </w:p>
        </w:tc>
      </w:tr>
      <w:tr w:rsidR="007313FF" w:rsidRPr="00E07B23" w14:paraId="098F54F9" w14:textId="77777777" w:rsidTr="008420E0">
        <w:tc>
          <w:tcPr>
            <w:tcW w:w="1064" w:type="dxa"/>
          </w:tcPr>
          <w:p w14:paraId="4458C52D" w14:textId="1346884B" w:rsidR="007313FF" w:rsidRDefault="007313FF" w:rsidP="007313FF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PORD_06</w:t>
            </w:r>
          </w:p>
        </w:tc>
        <w:tc>
          <w:tcPr>
            <w:tcW w:w="7230" w:type="dxa"/>
          </w:tcPr>
          <w:p w14:paraId="1C913447" w14:textId="15E2BCED" w:rsidR="007313FF" w:rsidRPr="00E07B23" w:rsidRDefault="007313FF" w:rsidP="007313FF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INTERFERENCIAS. ACOMETIDAS H6-09 A H6-19</w:t>
            </w:r>
          </w:p>
        </w:tc>
      </w:tr>
      <w:tr w:rsidR="007313FF" w:rsidRPr="00E07B23" w14:paraId="190FDFDE" w14:textId="77777777" w:rsidTr="008420E0">
        <w:tc>
          <w:tcPr>
            <w:tcW w:w="1064" w:type="dxa"/>
          </w:tcPr>
          <w:p w14:paraId="5BE72E74" w14:textId="13E76F81" w:rsidR="007313FF" w:rsidRDefault="007313FF" w:rsidP="007313FF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PORD_07</w:t>
            </w:r>
          </w:p>
        </w:tc>
        <w:tc>
          <w:tcPr>
            <w:tcW w:w="7230" w:type="dxa"/>
          </w:tcPr>
          <w:p w14:paraId="4EEDEFA8" w14:textId="6E61F1E0" w:rsidR="007313FF" w:rsidRPr="00E07B23" w:rsidRDefault="007313FF" w:rsidP="007313FF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ALZADOS E SECCIÓNS 1</w:t>
            </w:r>
          </w:p>
        </w:tc>
      </w:tr>
      <w:tr w:rsidR="007313FF" w:rsidRPr="00E07B23" w14:paraId="303A8B6B" w14:textId="77777777" w:rsidTr="008420E0">
        <w:tc>
          <w:tcPr>
            <w:tcW w:w="1064" w:type="dxa"/>
          </w:tcPr>
          <w:p w14:paraId="4642A327" w14:textId="30AD5B91" w:rsidR="007313FF" w:rsidRDefault="007313FF" w:rsidP="007313FF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PORD_08</w:t>
            </w:r>
          </w:p>
        </w:tc>
        <w:tc>
          <w:tcPr>
            <w:tcW w:w="7230" w:type="dxa"/>
          </w:tcPr>
          <w:p w14:paraId="0579E45E" w14:textId="6DB362D0" w:rsidR="007313FF" w:rsidRPr="00E07B23" w:rsidRDefault="007313FF" w:rsidP="007313FF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SECCIÓNS 2</w:t>
            </w:r>
          </w:p>
        </w:tc>
      </w:tr>
    </w:tbl>
    <w:p w14:paraId="66A52120" w14:textId="77777777" w:rsidR="00261194" w:rsidRPr="00E07B23" w:rsidRDefault="00261194" w:rsidP="00EB1D0B">
      <w:pPr>
        <w:jc w:val="both"/>
        <w:rPr>
          <w:rFonts w:ascii="Century Gothic" w:hAnsi="Century Gothic"/>
          <w:lang w:val="gl-ES"/>
        </w:rPr>
      </w:pPr>
    </w:p>
    <w:p w14:paraId="2BB2AA74" w14:textId="66E04CFC" w:rsidR="0086696E" w:rsidRDefault="0086696E" w:rsidP="0086696E">
      <w:pPr>
        <w:pStyle w:val="Ttulo2"/>
        <w:numPr>
          <w:ilvl w:val="0"/>
          <w:numId w:val="1"/>
        </w:numPr>
        <w:tabs>
          <w:tab w:val="clear" w:pos="360"/>
          <w:tab w:val="num" w:pos="700"/>
        </w:tabs>
        <w:jc w:val="both"/>
        <w:rPr>
          <w:rFonts w:ascii="Century Gothic" w:hAnsi="Century Gothic"/>
          <w:lang w:val="gl-ES"/>
        </w:rPr>
      </w:pPr>
      <w:r>
        <w:rPr>
          <w:rFonts w:ascii="Century Gothic" w:hAnsi="Century Gothic"/>
          <w:lang w:val="gl-ES"/>
        </w:rPr>
        <w:t>ANEXOS</w:t>
      </w:r>
    </w:p>
    <w:p w14:paraId="45F63BB5" w14:textId="77777777" w:rsidR="0086696E" w:rsidRPr="0086696E" w:rsidRDefault="0086696E" w:rsidP="0086696E">
      <w:pPr>
        <w:rPr>
          <w:lang w:val="gl-ES"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19"/>
        <w:gridCol w:w="7875"/>
      </w:tblGrid>
      <w:tr w:rsidR="0086696E" w:rsidRPr="00E07B23" w14:paraId="401B40A0" w14:textId="77777777" w:rsidTr="00392C53">
        <w:tc>
          <w:tcPr>
            <w:tcW w:w="419" w:type="dxa"/>
          </w:tcPr>
          <w:p w14:paraId="0557F901" w14:textId="267EDA19" w:rsidR="0086696E" w:rsidRPr="00E07B23" w:rsidRDefault="0086696E" w:rsidP="00392C53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4</w:t>
            </w:r>
            <w:r w:rsidRPr="00E07B23">
              <w:rPr>
                <w:rFonts w:ascii="Century Gothic" w:hAnsi="Century Gothic" w:cs="Times New Roman"/>
                <w:lang w:val="gl-ES"/>
              </w:rPr>
              <w:t>.</w:t>
            </w:r>
            <w:r w:rsidR="00AE204E">
              <w:rPr>
                <w:rFonts w:ascii="Century Gothic" w:hAnsi="Century Gothic" w:cs="Times New Roman"/>
                <w:lang w:val="gl-ES"/>
              </w:rPr>
              <w:t>1</w:t>
            </w:r>
          </w:p>
        </w:tc>
        <w:tc>
          <w:tcPr>
            <w:tcW w:w="7875" w:type="dxa"/>
          </w:tcPr>
          <w:p w14:paraId="1AF83BCF" w14:textId="6A1B71AF" w:rsidR="0086696E" w:rsidRPr="00E07B23" w:rsidRDefault="0086696E" w:rsidP="00392C53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  <w:r>
              <w:rPr>
                <w:rFonts w:ascii="Century Gothic" w:hAnsi="Century Gothic" w:cs="Times New Roman"/>
                <w:lang w:val="gl-ES"/>
              </w:rPr>
              <w:t>DECLARACIÓN RESPONSABLE</w:t>
            </w:r>
          </w:p>
        </w:tc>
      </w:tr>
      <w:tr w:rsidR="0086696E" w:rsidRPr="00E07B23" w14:paraId="4171AC6B" w14:textId="77777777" w:rsidTr="00392C53">
        <w:tc>
          <w:tcPr>
            <w:tcW w:w="419" w:type="dxa"/>
          </w:tcPr>
          <w:p w14:paraId="3C11E8AF" w14:textId="77777777" w:rsidR="0086696E" w:rsidRPr="00E07B23" w:rsidRDefault="0086696E" w:rsidP="00392C53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</w:p>
        </w:tc>
        <w:tc>
          <w:tcPr>
            <w:tcW w:w="7875" w:type="dxa"/>
          </w:tcPr>
          <w:p w14:paraId="1618689A" w14:textId="77777777" w:rsidR="0086696E" w:rsidRPr="00E07B23" w:rsidRDefault="0086696E" w:rsidP="00392C53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</w:p>
        </w:tc>
      </w:tr>
      <w:tr w:rsidR="0086696E" w:rsidRPr="00E07B23" w14:paraId="17D2A72F" w14:textId="77777777" w:rsidTr="00392C53">
        <w:tc>
          <w:tcPr>
            <w:tcW w:w="419" w:type="dxa"/>
          </w:tcPr>
          <w:p w14:paraId="40F061DB" w14:textId="77777777" w:rsidR="0086696E" w:rsidRPr="00E07B23" w:rsidRDefault="0086696E" w:rsidP="00392C53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</w:p>
        </w:tc>
        <w:tc>
          <w:tcPr>
            <w:tcW w:w="7875" w:type="dxa"/>
          </w:tcPr>
          <w:p w14:paraId="60E6F85B" w14:textId="77777777" w:rsidR="0086696E" w:rsidRPr="00E07B23" w:rsidRDefault="0086696E" w:rsidP="00392C53">
            <w:pPr>
              <w:pStyle w:val="Normal0"/>
              <w:rPr>
                <w:rFonts w:ascii="Century Gothic" w:hAnsi="Century Gothic" w:cs="Times New Roman"/>
                <w:lang w:val="gl-ES"/>
              </w:rPr>
            </w:pPr>
          </w:p>
        </w:tc>
      </w:tr>
    </w:tbl>
    <w:p w14:paraId="7E37B071" w14:textId="77777777" w:rsidR="00EB1D0B" w:rsidRPr="00E07B23" w:rsidRDefault="00EB1D0B" w:rsidP="00EB1D0B">
      <w:pPr>
        <w:jc w:val="both"/>
        <w:rPr>
          <w:rFonts w:ascii="Century Gothic" w:hAnsi="Century Gothic"/>
          <w:lang w:val="gl-ES"/>
        </w:rPr>
      </w:pPr>
    </w:p>
    <w:p w14:paraId="3978CC99" w14:textId="77777777" w:rsidR="00EB1D0B" w:rsidRPr="00E07B23" w:rsidRDefault="00EB1D0B" w:rsidP="00EB1D0B">
      <w:pPr>
        <w:jc w:val="both"/>
        <w:rPr>
          <w:rFonts w:ascii="Century Gothic" w:hAnsi="Century Gothic"/>
          <w:lang w:val="gl-ES"/>
        </w:rPr>
      </w:pPr>
    </w:p>
    <w:p w14:paraId="6A4DD2A3" w14:textId="77777777" w:rsidR="00EB1D0B" w:rsidRPr="00E07B23" w:rsidRDefault="00EB1D0B" w:rsidP="00EB1D0B">
      <w:pPr>
        <w:jc w:val="both"/>
        <w:rPr>
          <w:rFonts w:ascii="Century Gothic" w:hAnsi="Century Gothic"/>
          <w:lang w:val="gl-ES"/>
        </w:rPr>
      </w:pPr>
    </w:p>
    <w:p w14:paraId="469694E0" w14:textId="77777777" w:rsidR="00EB1D0B" w:rsidRPr="00E07B23" w:rsidRDefault="00EB1D0B" w:rsidP="00EB1D0B">
      <w:pPr>
        <w:jc w:val="both"/>
        <w:rPr>
          <w:rFonts w:ascii="Century Gothic" w:hAnsi="Century Gothic"/>
          <w:lang w:val="gl-ES"/>
        </w:rPr>
      </w:pPr>
    </w:p>
    <w:p w14:paraId="7182B514" w14:textId="77777777" w:rsidR="005720B6" w:rsidRDefault="005720B6">
      <w:pPr>
        <w:rPr>
          <w:rFonts w:ascii="Century Gothic" w:hAnsi="Century Gothic"/>
          <w:b/>
          <w:sz w:val="24"/>
          <w:szCs w:val="24"/>
          <w:lang w:val="gl-ES"/>
        </w:rPr>
      </w:pPr>
      <w:r>
        <w:rPr>
          <w:rFonts w:ascii="Century Gothic" w:hAnsi="Century Gothic"/>
          <w:b/>
          <w:sz w:val="24"/>
          <w:szCs w:val="24"/>
          <w:lang w:val="gl-ES"/>
        </w:rPr>
        <w:br w:type="page"/>
      </w:r>
    </w:p>
    <w:p w14:paraId="206844F3" w14:textId="1E6DB342" w:rsidR="00EB1D0B" w:rsidRPr="00E07B23" w:rsidRDefault="00EB1D0B" w:rsidP="00EB1D0B">
      <w:pPr>
        <w:pStyle w:val="Prrafodelista"/>
        <w:numPr>
          <w:ilvl w:val="0"/>
          <w:numId w:val="5"/>
        </w:numPr>
        <w:jc w:val="both"/>
        <w:rPr>
          <w:rFonts w:ascii="Century Gothic" w:hAnsi="Century Gothic"/>
          <w:b/>
          <w:sz w:val="24"/>
          <w:szCs w:val="24"/>
          <w:lang w:val="gl-ES"/>
        </w:rPr>
      </w:pPr>
      <w:r w:rsidRPr="00E07B23">
        <w:rPr>
          <w:rFonts w:ascii="Century Gothic" w:hAnsi="Century Gothic"/>
          <w:b/>
          <w:sz w:val="24"/>
          <w:szCs w:val="24"/>
          <w:lang w:val="gl-ES"/>
        </w:rPr>
        <w:lastRenderedPageBreak/>
        <w:t>MEMORIA DESCRITIVA</w:t>
      </w:r>
    </w:p>
    <w:p w14:paraId="5B29DB31" w14:textId="77777777" w:rsidR="00EB1D0B" w:rsidRPr="00E07B23" w:rsidRDefault="00EB1D0B" w:rsidP="00E07B23">
      <w:pPr>
        <w:pStyle w:val="Ttulo3"/>
        <w:numPr>
          <w:ilvl w:val="0"/>
          <w:numId w:val="0"/>
        </w:numPr>
        <w:spacing w:after="240"/>
        <w:ind w:left="851" w:hanging="851"/>
        <w:jc w:val="both"/>
        <w:rPr>
          <w:rFonts w:ascii="Century Gothic" w:hAnsi="Century Gothic"/>
          <w:sz w:val="20"/>
          <w:lang w:val="gl-ES"/>
        </w:rPr>
      </w:pPr>
      <w:r w:rsidRPr="00E07B23">
        <w:rPr>
          <w:rFonts w:ascii="Century Gothic" w:hAnsi="Century Gothic"/>
          <w:sz w:val="20"/>
          <w:lang w:val="gl-ES"/>
        </w:rPr>
        <w:t>1.</w:t>
      </w:r>
      <w:r w:rsidR="00064A4E" w:rsidRPr="00E07B23">
        <w:rPr>
          <w:rFonts w:ascii="Century Gothic" w:hAnsi="Century Gothic"/>
          <w:sz w:val="20"/>
          <w:lang w:val="gl-ES"/>
        </w:rPr>
        <w:t>1. PETICIONARIO</w:t>
      </w:r>
    </w:p>
    <w:p w14:paraId="542CD8A2" w14:textId="4F76E6FC" w:rsidR="00EB1D0B" w:rsidRDefault="00EB1D0B" w:rsidP="0064192C">
      <w:pPr>
        <w:jc w:val="both"/>
        <w:rPr>
          <w:rFonts w:ascii="Century Gothic" w:hAnsi="Century Gothic"/>
          <w:sz w:val="20"/>
          <w:szCs w:val="20"/>
          <w:lang w:val="gl-ES"/>
        </w:rPr>
      </w:pPr>
      <w:r w:rsidRPr="00A45080">
        <w:rPr>
          <w:rFonts w:ascii="Century Gothic" w:hAnsi="Century Gothic"/>
          <w:sz w:val="20"/>
          <w:szCs w:val="20"/>
          <w:lang w:val="gl-ES"/>
        </w:rPr>
        <w:t xml:space="preserve">O presente Estudo de Detalle redáctase por encargo de </w:t>
      </w:r>
      <w:r w:rsidR="0043075E" w:rsidRPr="00A45080">
        <w:rPr>
          <w:rFonts w:ascii="Century Gothic" w:hAnsi="Century Gothic"/>
          <w:sz w:val="20"/>
          <w:szCs w:val="20"/>
          <w:lang w:val="gl-ES"/>
        </w:rPr>
        <w:t>ACCIONA INMOBILIARIA</w:t>
      </w:r>
      <w:r w:rsidRPr="00A45080">
        <w:rPr>
          <w:rFonts w:ascii="Century Gothic" w:hAnsi="Century Gothic"/>
          <w:sz w:val="20"/>
          <w:szCs w:val="20"/>
          <w:lang w:val="gl-ES"/>
        </w:rPr>
        <w:t>, S.L.</w:t>
      </w:r>
      <w:r w:rsidR="0043075E" w:rsidRPr="00A45080">
        <w:rPr>
          <w:rFonts w:ascii="Century Gothic" w:hAnsi="Century Gothic"/>
          <w:sz w:val="20"/>
          <w:szCs w:val="20"/>
          <w:lang w:val="gl-ES"/>
        </w:rPr>
        <w:t>U.</w:t>
      </w:r>
      <w:r w:rsidRPr="00A45080">
        <w:rPr>
          <w:rFonts w:ascii="Century Gothic" w:hAnsi="Century Gothic"/>
          <w:sz w:val="20"/>
          <w:szCs w:val="20"/>
          <w:lang w:val="gl-ES"/>
        </w:rPr>
        <w:t xml:space="preserve">, con CIF: </w:t>
      </w:r>
      <w:r w:rsidR="00403A56" w:rsidRPr="00A45080">
        <w:rPr>
          <w:rFonts w:ascii="Century Gothic" w:hAnsi="Century Gothic"/>
          <w:sz w:val="20"/>
          <w:szCs w:val="20"/>
          <w:lang w:val="gl-ES"/>
        </w:rPr>
        <w:t>B</w:t>
      </w:r>
      <w:r w:rsidRPr="00A45080">
        <w:rPr>
          <w:rFonts w:ascii="Century Gothic" w:hAnsi="Century Gothic"/>
          <w:sz w:val="20"/>
          <w:szCs w:val="20"/>
          <w:lang w:val="gl-ES"/>
        </w:rPr>
        <w:t>-</w:t>
      </w:r>
      <w:r w:rsidR="0043075E" w:rsidRPr="00A45080">
        <w:rPr>
          <w:rFonts w:ascii="Century Gothic" w:hAnsi="Century Gothic"/>
          <w:sz w:val="20"/>
          <w:szCs w:val="20"/>
          <w:lang w:val="gl-ES"/>
        </w:rPr>
        <w:t>84364579</w:t>
      </w:r>
      <w:r w:rsidRPr="00A45080">
        <w:rPr>
          <w:rFonts w:ascii="Century Gothic" w:hAnsi="Century Gothic"/>
          <w:sz w:val="20"/>
          <w:szCs w:val="20"/>
          <w:lang w:val="gl-ES"/>
        </w:rPr>
        <w:t xml:space="preserve"> e domicilio en </w:t>
      </w:r>
      <w:proofErr w:type="spellStart"/>
      <w:r w:rsidRPr="00A45080">
        <w:rPr>
          <w:rFonts w:ascii="Century Gothic" w:hAnsi="Century Gothic"/>
          <w:sz w:val="20"/>
          <w:szCs w:val="20"/>
          <w:lang w:val="gl-ES"/>
        </w:rPr>
        <w:t>Avda</w:t>
      </w:r>
      <w:proofErr w:type="spellEnd"/>
      <w:r w:rsidRPr="00A45080">
        <w:rPr>
          <w:rFonts w:ascii="Century Gothic" w:hAnsi="Century Gothic"/>
          <w:sz w:val="20"/>
          <w:szCs w:val="20"/>
          <w:lang w:val="gl-ES"/>
        </w:rPr>
        <w:t xml:space="preserve">. </w:t>
      </w:r>
      <w:r w:rsidR="0043075E" w:rsidRPr="00A45080">
        <w:rPr>
          <w:rFonts w:ascii="Century Gothic" w:hAnsi="Century Gothic"/>
          <w:sz w:val="20"/>
          <w:szCs w:val="20"/>
          <w:lang w:val="gl-ES"/>
        </w:rPr>
        <w:t>de Europa</w:t>
      </w:r>
      <w:r w:rsidRPr="00A45080">
        <w:rPr>
          <w:rFonts w:ascii="Century Gothic" w:hAnsi="Century Gothic"/>
          <w:sz w:val="20"/>
          <w:szCs w:val="20"/>
          <w:lang w:val="gl-ES"/>
        </w:rPr>
        <w:t xml:space="preserve"> nº 1</w:t>
      </w:r>
      <w:r w:rsidR="0043075E" w:rsidRPr="00A45080">
        <w:rPr>
          <w:rFonts w:ascii="Century Gothic" w:hAnsi="Century Gothic"/>
          <w:sz w:val="20"/>
          <w:szCs w:val="20"/>
          <w:lang w:val="gl-ES"/>
        </w:rPr>
        <w:t>8</w:t>
      </w:r>
      <w:r w:rsidRPr="00A45080">
        <w:rPr>
          <w:rFonts w:ascii="Century Gothic" w:hAnsi="Century Gothic"/>
          <w:sz w:val="20"/>
          <w:szCs w:val="20"/>
          <w:lang w:val="gl-ES"/>
        </w:rPr>
        <w:t xml:space="preserve">, </w:t>
      </w:r>
      <w:r w:rsidR="0043075E" w:rsidRPr="00A45080">
        <w:rPr>
          <w:rFonts w:ascii="Century Gothic" w:hAnsi="Century Gothic"/>
          <w:sz w:val="20"/>
          <w:szCs w:val="20"/>
          <w:lang w:val="gl-ES"/>
        </w:rPr>
        <w:t>28100</w:t>
      </w:r>
      <w:r w:rsidRPr="00A45080">
        <w:rPr>
          <w:rFonts w:ascii="Century Gothic" w:hAnsi="Century Gothic"/>
          <w:sz w:val="20"/>
          <w:szCs w:val="20"/>
          <w:lang w:val="gl-ES"/>
        </w:rPr>
        <w:t xml:space="preserve">, </w:t>
      </w:r>
      <w:proofErr w:type="spellStart"/>
      <w:r w:rsidR="0043075E" w:rsidRPr="00A45080">
        <w:rPr>
          <w:rFonts w:ascii="Century Gothic" w:hAnsi="Century Gothic"/>
          <w:sz w:val="20"/>
          <w:szCs w:val="20"/>
          <w:lang w:val="gl-ES"/>
        </w:rPr>
        <w:t>Alcobendas</w:t>
      </w:r>
      <w:proofErr w:type="spellEnd"/>
      <w:r w:rsidR="0043075E" w:rsidRPr="00A45080">
        <w:rPr>
          <w:rFonts w:ascii="Century Gothic" w:hAnsi="Century Gothic"/>
          <w:sz w:val="20"/>
          <w:szCs w:val="20"/>
          <w:lang w:val="gl-ES"/>
        </w:rPr>
        <w:t>, Madrid</w:t>
      </w:r>
      <w:r w:rsidRPr="00A45080">
        <w:rPr>
          <w:rFonts w:ascii="Century Gothic" w:hAnsi="Century Gothic"/>
          <w:sz w:val="20"/>
          <w:szCs w:val="20"/>
          <w:lang w:val="gl-ES"/>
        </w:rPr>
        <w:t xml:space="preserve">. Representada a efectos administrativos por D. </w:t>
      </w:r>
      <w:r w:rsidR="0043075E" w:rsidRPr="00A45080">
        <w:rPr>
          <w:rFonts w:ascii="Century Gothic" w:hAnsi="Century Gothic"/>
          <w:sz w:val="20"/>
          <w:szCs w:val="20"/>
          <w:lang w:val="gl-ES"/>
        </w:rPr>
        <w:t>Samuel</w:t>
      </w:r>
      <w:r w:rsidRPr="00A45080">
        <w:rPr>
          <w:rFonts w:ascii="Century Gothic" w:hAnsi="Century Gothic"/>
          <w:sz w:val="20"/>
          <w:szCs w:val="20"/>
          <w:lang w:val="gl-ES"/>
        </w:rPr>
        <w:t xml:space="preserve"> </w:t>
      </w:r>
      <w:r w:rsidR="0043075E" w:rsidRPr="00A45080">
        <w:rPr>
          <w:rFonts w:ascii="Century Gothic" w:hAnsi="Century Gothic"/>
          <w:sz w:val="20"/>
          <w:szCs w:val="20"/>
          <w:lang w:val="gl-ES"/>
        </w:rPr>
        <w:t>Matarranz</w:t>
      </w:r>
      <w:r w:rsidRPr="00A45080">
        <w:rPr>
          <w:rFonts w:ascii="Century Gothic" w:hAnsi="Century Gothic"/>
          <w:sz w:val="20"/>
          <w:szCs w:val="20"/>
          <w:lang w:val="gl-ES"/>
        </w:rPr>
        <w:t xml:space="preserve"> </w:t>
      </w:r>
      <w:r w:rsidR="0043075E" w:rsidRPr="00A45080">
        <w:rPr>
          <w:rFonts w:ascii="Century Gothic" w:hAnsi="Century Gothic"/>
          <w:sz w:val="20"/>
          <w:szCs w:val="20"/>
          <w:lang w:val="gl-ES"/>
        </w:rPr>
        <w:t>Costoso</w:t>
      </w:r>
      <w:r w:rsidRPr="00A45080">
        <w:rPr>
          <w:rFonts w:ascii="Century Gothic" w:hAnsi="Century Gothic"/>
          <w:sz w:val="20"/>
          <w:szCs w:val="20"/>
          <w:lang w:val="gl-ES"/>
        </w:rPr>
        <w:t xml:space="preserve"> con DNI </w:t>
      </w:r>
      <w:r w:rsidR="0043075E" w:rsidRPr="00A45080">
        <w:rPr>
          <w:rFonts w:ascii="Century Gothic" w:hAnsi="Century Gothic"/>
          <w:sz w:val="20"/>
          <w:szCs w:val="20"/>
          <w:lang w:val="gl-ES"/>
        </w:rPr>
        <w:t>51702092-V</w:t>
      </w:r>
      <w:r w:rsidR="0064192C" w:rsidRPr="00A45080">
        <w:rPr>
          <w:rFonts w:ascii="Century Gothic" w:hAnsi="Century Gothic"/>
          <w:sz w:val="20"/>
          <w:szCs w:val="20"/>
          <w:lang w:val="gl-ES"/>
        </w:rPr>
        <w:t xml:space="preserve"> e domicilio a estes efectos en </w:t>
      </w:r>
      <w:r w:rsidR="00E07FBC">
        <w:rPr>
          <w:rFonts w:ascii="Century Gothic" w:hAnsi="Century Gothic"/>
          <w:sz w:val="20"/>
          <w:szCs w:val="20"/>
          <w:lang w:val="gl-ES"/>
        </w:rPr>
        <w:t>Avenida de Europa</w:t>
      </w:r>
      <w:r w:rsidR="0064192C" w:rsidRPr="00A45080">
        <w:rPr>
          <w:rFonts w:ascii="Century Gothic" w:hAnsi="Century Gothic"/>
          <w:sz w:val="20"/>
          <w:szCs w:val="20"/>
          <w:lang w:val="gl-ES"/>
        </w:rPr>
        <w:t xml:space="preserve"> nº 1</w:t>
      </w:r>
      <w:r w:rsidR="00E07FBC">
        <w:rPr>
          <w:rFonts w:ascii="Century Gothic" w:hAnsi="Century Gothic"/>
          <w:sz w:val="20"/>
          <w:szCs w:val="20"/>
          <w:lang w:val="gl-ES"/>
        </w:rPr>
        <w:t>8</w:t>
      </w:r>
      <w:r w:rsidR="0064192C" w:rsidRPr="00A45080">
        <w:rPr>
          <w:rFonts w:ascii="Century Gothic" w:hAnsi="Century Gothic"/>
          <w:sz w:val="20"/>
          <w:szCs w:val="20"/>
          <w:lang w:val="gl-ES"/>
        </w:rPr>
        <w:t xml:space="preserve">, </w:t>
      </w:r>
      <w:r w:rsidR="0043075E" w:rsidRPr="00A45080">
        <w:rPr>
          <w:rFonts w:ascii="Century Gothic" w:hAnsi="Century Gothic"/>
          <w:sz w:val="20"/>
          <w:szCs w:val="20"/>
          <w:lang w:val="gl-ES"/>
        </w:rPr>
        <w:t>28108</w:t>
      </w:r>
      <w:r w:rsidR="0064192C" w:rsidRPr="00A45080">
        <w:rPr>
          <w:rFonts w:ascii="Century Gothic" w:hAnsi="Century Gothic"/>
          <w:sz w:val="20"/>
          <w:szCs w:val="20"/>
          <w:lang w:val="gl-ES"/>
        </w:rPr>
        <w:t xml:space="preserve">, </w:t>
      </w:r>
      <w:proofErr w:type="spellStart"/>
      <w:r w:rsidR="0043075E" w:rsidRPr="00A45080">
        <w:rPr>
          <w:rFonts w:ascii="Century Gothic" w:hAnsi="Century Gothic"/>
          <w:sz w:val="20"/>
          <w:szCs w:val="20"/>
          <w:lang w:val="gl-ES"/>
        </w:rPr>
        <w:t>Alcobendas</w:t>
      </w:r>
      <w:proofErr w:type="spellEnd"/>
      <w:r w:rsidR="0043075E" w:rsidRPr="00A45080">
        <w:rPr>
          <w:rFonts w:ascii="Century Gothic" w:hAnsi="Century Gothic"/>
          <w:sz w:val="20"/>
          <w:szCs w:val="20"/>
          <w:lang w:val="gl-ES"/>
        </w:rPr>
        <w:t>, Madrid</w:t>
      </w:r>
      <w:r w:rsidR="0064192C" w:rsidRPr="00A45080">
        <w:rPr>
          <w:rFonts w:ascii="Century Gothic" w:hAnsi="Century Gothic"/>
          <w:sz w:val="20"/>
          <w:szCs w:val="20"/>
          <w:lang w:val="gl-ES"/>
        </w:rPr>
        <w:t>.</w:t>
      </w:r>
    </w:p>
    <w:p w14:paraId="577F95FE" w14:textId="77777777" w:rsidR="0064192C" w:rsidRPr="00E07B23" w:rsidRDefault="0064192C" w:rsidP="0064192C">
      <w:pPr>
        <w:pStyle w:val="Prrafodelista"/>
        <w:numPr>
          <w:ilvl w:val="1"/>
          <w:numId w:val="5"/>
        </w:numPr>
        <w:jc w:val="both"/>
        <w:rPr>
          <w:rFonts w:ascii="Century Gothic" w:hAnsi="Century Gothic"/>
          <w:b/>
          <w:sz w:val="20"/>
          <w:szCs w:val="20"/>
          <w:lang w:val="gl-ES"/>
        </w:rPr>
      </w:pPr>
      <w:r w:rsidRPr="00E07B23">
        <w:rPr>
          <w:rFonts w:ascii="Century Gothic" w:hAnsi="Century Gothic"/>
          <w:b/>
          <w:sz w:val="20"/>
          <w:szCs w:val="20"/>
          <w:lang w:val="gl-ES"/>
        </w:rPr>
        <w:t>AUTOR DO PROXECTO</w:t>
      </w:r>
    </w:p>
    <w:p w14:paraId="54AA14A1" w14:textId="77777777" w:rsidR="0064192C" w:rsidRPr="00E07B23" w:rsidRDefault="0064192C" w:rsidP="0064192C">
      <w:pPr>
        <w:jc w:val="both"/>
        <w:rPr>
          <w:rFonts w:ascii="Century Gothic" w:hAnsi="Century Gothic"/>
          <w:sz w:val="20"/>
          <w:szCs w:val="20"/>
          <w:lang w:val="gl-ES"/>
        </w:rPr>
      </w:pPr>
      <w:r w:rsidRPr="00E07B23">
        <w:rPr>
          <w:rFonts w:ascii="Century Gothic" w:hAnsi="Century Gothic"/>
          <w:sz w:val="20"/>
          <w:szCs w:val="20"/>
          <w:lang w:val="gl-ES"/>
        </w:rPr>
        <w:t>E</w:t>
      </w:r>
      <w:r w:rsidR="003859EA" w:rsidRPr="00E07B23">
        <w:rPr>
          <w:rFonts w:ascii="Century Gothic" w:hAnsi="Century Gothic"/>
          <w:sz w:val="20"/>
          <w:szCs w:val="20"/>
          <w:lang w:val="gl-ES"/>
        </w:rPr>
        <w:t xml:space="preserve">ste estudo de detalle está redactado pola sociedade profesional Díaz &amp; Díaz Arquitectos S.L.P. inscrita con nº 20.098 no Colexio Oficial de Arquitectos de Galicia, dos Arquitectos, Gustavo Díaz García (colexiado nº 4.974 do COAM e nº 683 do COAG) e Lucas Díaz </w:t>
      </w:r>
      <w:proofErr w:type="spellStart"/>
      <w:r w:rsidR="003859EA" w:rsidRPr="00E07B23">
        <w:rPr>
          <w:rFonts w:ascii="Century Gothic" w:hAnsi="Century Gothic"/>
          <w:sz w:val="20"/>
          <w:szCs w:val="20"/>
          <w:lang w:val="gl-ES"/>
        </w:rPr>
        <w:t>Sierra</w:t>
      </w:r>
      <w:proofErr w:type="spellEnd"/>
      <w:r w:rsidR="003859EA" w:rsidRPr="00E07B23">
        <w:rPr>
          <w:rFonts w:ascii="Century Gothic" w:hAnsi="Century Gothic"/>
          <w:sz w:val="20"/>
          <w:szCs w:val="20"/>
          <w:lang w:val="gl-ES"/>
        </w:rPr>
        <w:t xml:space="preserve"> (colexiado nº 2.499 do COAG).</w:t>
      </w:r>
    </w:p>
    <w:p w14:paraId="1BE638C9" w14:textId="3537EC05" w:rsidR="003859EA" w:rsidRDefault="003859EA" w:rsidP="0064192C">
      <w:pPr>
        <w:jc w:val="both"/>
        <w:rPr>
          <w:rFonts w:ascii="Century Gothic" w:hAnsi="Century Gothic"/>
          <w:sz w:val="20"/>
          <w:szCs w:val="20"/>
          <w:lang w:val="gl-ES"/>
        </w:rPr>
      </w:pPr>
      <w:r w:rsidRPr="00E07B23">
        <w:rPr>
          <w:rFonts w:ascii="Century Gothic" w:hAnsi="Century Gothic"/>
          <w:sz w:val="20"/>
          <w:szCs w:val="20"/>
          <w:lang w:val="gl-ES"/>
        </w:rPr>
        <w:t xml:space="preserve">O domicilio da sociedade na demarcación do COAG é Rúa </w:t>
      </w:r>
      <w:proofErr w:type="spellStart"/>
      <w:r w:rsidRPr="00E07B23">
        <w:rPr>
          <w:rFonts w:ascii="Century Gothic" w:hAnsi="Century Gothic"/>
          <w:sz w:val="20"/>
          <w:szCs w:val="20"/>
          <w:lang w:val="gl-ES"/>
        </w:rPr>
        <w:t>Tinajas</w:t>
      </w:r>
      <w:proofErr w:type="spellEnd"/>
      <w:r w:rsidRPr="00E07B23">
        <w:rPr>
          <w:rFonts w:ascii="Century Gothic" w:hAnsi="Century Gothic"/>
          <w:sz w:val="20"/>
          <w:szCs w:val="20"/>
          <w:lang w:val="gl-ES"/>
        </w:rPr>
        <w:t xml:space="preserve"> nº 16 5º, 15001, A Coruña. Teléfono 981 206 105. </w:t>
      </w:r>
      <w:proofErr w:type="spellStart"/>
      <w:r w:rsidRPr="00E07B23">
        <w:rPr>
          <w:rFonts w:ascii="Century Gothic" w:hAnsi="Century Gothic"/>
          <w:sz w:val="20"/>
          <w:szCs w:val="20"/>
          <w:lang w:val="gl-ES"/>
        </w:rPr>
        <w:t>Email</w:t>
      </w:r>
      <w:proofErr w:type="spellEnd"/>
      <w:r w:rsidRPr="00E07B23">
        <w:rPr>
          <w:rFonts w:ascii="Century Gothic" w:hAnsi="Century Gothic"/>
          <w:sz w:val="20"/>
          <w:szCs w:val="20"/>
          <w:lang w:val="gl-ES"/>
        </w:rPr>
        <w:t xml:space="preserve">: </w:t>
      </w:r>
      <w:hyperlink r:id="rId13" w:history="1">
        <w:r w:rsidRPr="00E07B23">
          <w:rPr>
            <w:rFonts w:ascii="Century Gothic" w:hAnsi="Century Gothic"/>
            <w:sz w:val="20"/>
            <w:szCs w:val="20"/>
            <w:lang w:val="gl-ES"/>
          </w:rPr>
          <w:t>estudiogalicia@diazydiazarquitectos.com</w:t>
        </w:r>
      </w:hyperlink>
      <w:r w:rsidRPr="00E07B23">
        <w:rPr>
          <w:rFonts w:ascii="Century Gothic" w:hAnsi="Century Gothic"/>
          <w:sz w:val="20"/>
          <w:szCs w:val="20"/>
          <w:lang w:val="gl-ES"/>
        </w:rPr>
        <w:t>.</w:t>
      </w:r>
    </w:p>
    <w:p w14:paraId="682EA2BD" w14:textId="26F6D072" w:rsidR="00E07B23" w:rsidRDefault="00E56E0D" w:rsidP="0064192C">
      <w:pPr>
        <w:jc w:val="both"/>
        <w:rPr>
          <w:rFonts w:ascii="Century Gothic" w:hAnsi="Century Gothic"/>
          <w:sz w:val="20"/>
          <w:szCs w:val="20"/>
          <w:lang w:val="gl-ES"/>
        </w:rPr>
      </w:pPr>
      <w:r>
        <w:rPr>
          <w:rFonts w:ascii="Century Gothic" w:hAnsi="Century Gothic"/>
          <w:sz w:val="20"/>
          <w:szCs w:val="20"/>
          <w:lang w:val="gl-ES"/>
        </w:rPr>
        <w:t xml:space="preserve">O presente Estudo de Detalle busca a </w:t>
      </w:r>
      <w:r w:rsidR="001D160E">
        <w:rPr>
          <w:rFonts w:ascii="Century Gothic" w:hAnsi="Century Gothic"/>
          <w:sz w:val="20"/>
          <w:szCs w:val="20"/>
          <w:lang w:val="gl-ES"/>
        </w:rPr>
        <w:t>anulación</w:t>
      </w:r>
      <w:r w:rsidR="00F54A4D">
        <w:rPr>
          <w:rFonts w:ascii="Century Gothic" w:hAnsi="Century Gothic"/>
          <w:sz w:val="20"/>
          <w:szCs w:val="20"/>
          <w:lang w:val="gl-ES"/>
        </w:rPr>
        <w:t xml:space="preserve"> do actual Estudo de D</w:t>
      </w:r>
      <w:r w:rsidR="001D160E">
        <w:rPr>
          <w:rFonts w:ascii="Century Gothic" w:hAnsi="Century Gothic"/>
          <w:sz w:val="20"/>
          <w:szCs w:val="20"/>
          <w:lang w:val="gl-ES"/>
        </w:rPr>
        <w:t>etalle dos quinteiros H6 e H7 do Polígono II do Plan Parcial PP6 de Oleiros, FG Nº552,</w:t>
      </w:r>
      <w:r w:rsidR="001D160E" w:rsidRPr="000153CD">
        <w:rPr>
          <w:rFonts w:ascii="Century Gothic" w:hAnsi="Century Gothic"/>
          <w:sz w:val="20"/>
          <w:szCs w:val="20"/>
          <w:lang w:val="gl-ES"/>
        </w:rPr>
        <w:t xml:space="preserve"> aprobado definitivamente o 30 de abril do 2009</w:t>
      </w:r>
      <w:r w:rsidR="001D160E">
        <w:rPr>
          <w:rFonts w:ascii="Century Gothic" w:hAnsi="Century Gothic"/>
          <w:sz w:val="20"/>
          <w:szCs w:val="20"/>
          <w:lang w:val="gl-ES"/>
        </w:rPr>
        <w:t>.</w:t>
      </w:r>
    </w:p>
    <w:p w14:paraId="6A1D37C1" w14:textId="266CB8E7" w:rsidR="003859EA" w:rsidRPr="00E07B23" w:rsidRDefault="003859EA" w:rsidP="003859EA">
      <w:pPr>
        <w:pStyle w:val="Prrafodelista"/>
        <w:numPr>
          <w:ilvl w:val="1"/>
          <w:numId w:val="5"/>
        </w:numPr>
        <w:jc w:val="both"/>
        <w:rPr>
          <w:rFonts w:ascii="Century Gothic" w:hAnsi="Century Gothic"/>
          <w:b/>
          <w:sz w:val="20"/>
          <w:szCs w:val="20"/>
          <w:lang w:val="gl-ES"/>
        </w:rPr>
      </w:pPr>
      <w:r w:rsidRPr="00E07B23">
        <w:rPr>
          <w:rFonts w:ascii="Century Gothic" w:hAnsi="Century Gothic"/>
          <w:b/>
          <w:sz w:val="20"/>
          <w:szCs w:val="20"/>
          <w:lang w:val="gl-ES"/>
        </w:rPr>
        <w:t>SITUACIÓN E DESCRICIÓN D</w:t>
      </w:r>
      <w:r w:rsidR="00014A97" w:rsidRPr="00E07B23">
        <w:rPr>
          <w:rFonts w:ascii="Century Gothic" w:hAnsi="Century Gothic"/>
          <w:b/>
          <w:sz w:val="20"/>
          <w:szCs w:val="20"/>
          <w:lang w:val="gl-ES"/>
        </w:rPr>
        <w:t>O</w:t>
      </w:r>
      <w:r w:rsidRPr="00E07B23">
        <w:rPr>
          <w:rFonts w:ascii="Century Gothic" w:hAnsi="Century Gothic"/>
          <w:b/>
          <w:sz w:val="20"/>
          <w:szCs w:val="20"/>
          <w:lang w:val="gl-ES"/>
        </w:rPr>
        <w:t xml:space="preserve"> </w:t>
      </w:r>
      <w:r w:rsidR="00671DCD" w:rsidRPr="00E07B23">
        <w:rPr>
          <w:rFonts w:ascii="Century Gothic" w:hAnsi="Century Gothic"/>
          <w:b/>
          <w:sz w:val="20"/>
          <w:szCs w:val="20"/>
          <w:lang w:val="gl-ES"/>
        </w:rPr>
        <w:t>CUARTEIRÓN</w:t>
      </w:r>
      <w:r w:rsidRPr="00E07B23">
        <w:rPr>
          <w:rFonts w:ascii="Century Gothic" w:hAnsi="Century Gothic"/>
          <w:b/>
          <w:sz w:val="20"/>
          <w:szCs w:val="20"/>
          <w:lang w:val="gl-ES"/>
        </w:rPr>
        <w:t xml:space="preserve"> </w:t>
      </w:r>
    </w:p>
    <w:p w14:paraId="7DF0E4EA" w14:textId="414EA46A" w:rsidR="003859EA" w:rsidRPr="00E07B23" w:rsidRDefault="00655DAD" w:rsidP="003859EA">
      <w:pPr>
        <w:jc w:val="both"/>
        <w:rPr>
          <w:rFonts w:ascii="Century Gothic" w:hAnsi="Century Gothic"/>
          <w:sz w:val="20"/>
          <w:szCs w:val="20"/>
          <w:lang w:val="gl-ES"/>
        </w:rPr>
      </w:pPr>
      <w:r>
        <w:rPr>
          <w:rFonts w:ascii="Century Gothic" w:hAnsi="Century Gothic"/>
          <w:sz w:val="20"/>
          <w:szCs w:val="20"/>
          <w:lang w:val="gl-ES"/>
        </w:rPr>
        <w:t>A mazá H</w:t>
      </w:r>
      <w:r w:rsidR="006709BC">
        <w:rPr>
          <w:rFonts w:ascii="Century Gothic" w:hAnsi="Century Gothic"/>
          <w:sz w:val="20"/>
          <w:szCs w:val="20"/>
          <w:lang w:val="gl-ES"/>
        </w:rPr>
        <w:t>7</w:t>
      </w:r>
      <w:r w:rsidR="003859EA" w:rsidRPr="00E07B23">
        <w:rPr>
          <w:rFonts w:ascii="Century Gothic" w:hAnsi="Century Gothic"/>
          <w:sz w:val="20"/>
          <w:szCs w:val="20"/>
          <w:lang w:val="gl-ES"/>
        </w:rPr>
        <w:t xml:space="preserve"> pertence ao “PLAN PARCIAL SECTOR </w:t>
      </w:r>
      <w:r>
        <w:rPr>
          <w:rFonts w:ascii="Century Gothic" w:hAnsi="Century Gothic"/>
          <w:sz w:val="20"/>
          <w:szCs w:val="20"/>
          <w:lang w:val="gl-ES"/>
        </w:rPr>
        <w:t>PP-6, POLÍGONO II</w:t>
      </w:r>
      <w:r w:rsidR="003859EA" w:rsidRPr="00E07B23">
        <w:rPr>
          <w:rFonts w:ascii="Century Gothic" w:hAnsi="Century Gothic"/>
          <w:sz w:val="20"/>
          <w:szCs w:val="20"/>
          <w:lang w:val="gl-ES"/>
        </w:rPr>
        <w:t>-</w:t>
      </w:r>
      <w:r>
        <w:rPr>
          <w:rFonts w:ascii="Century Gothic" w:hAnsi="Century Gothic"/>
          <w:sz w:val="20"/>
          <w:szCs w:val="20"/>
          <w:lang w:val="gl-ES"/>
        </w:rPr>
        <w:t>OBELISCO</w:t>
      </w:r>
      <w:r w:rsidR="003859EA" w:rsidRPr="00E07B23">
        <w:rPr>
          <w:rFonts w:ascii="Century Gothic" w:hAnsi="Century Gothic"/>
          <w:sz w:val="20"/>
          <w:szCs w:val="20"/>
          <w:lang w:val="gl-ES"/>
        </w:rPr>
        <w:t>” no termo municipal de Oleiros, A Coruña.</w:t>
      </w:r>
    </w:p>
    <w:p w14:paraId="1D8AE43D" w14:textId="01096440" w:rsidR="003859EA" w:rsidRPr="00E07B23" w:rsidRDefault="003859EA" w:rsidP="003859EA">
      <w:pPr>
        <w:jc w:val="both"/>
        <w:rPr>
          <w:rFonts w:ascii="Century Gothic" w:hAnsi="Century Gothic"/>
          <w:sz w:val="20"/>
          <w:szCs w:val="20"/>
          <w:lang w:val="gl-ES"/>
        </w:rPr>
      </w:pPr>
      <w:r w:rsidRPr="00E07B23">
        <w:rPr>
          <w:rFonts w:ascii="Century Gothic" w:hAnsi="Century Gothic"/>
          <w:sz w:val="20"/>
          <w:szCs w:val="20"/>
          <w:lang w:val="gl-ES"/>
        </w:rPr>
        <w:t xml:space="preserve">Limita ao norte </w:t>
      </w:r>
      <w:r w:rsidR="003559F0">
        <w:rPr>
          <w:rFonts w:ascii="Century Gothic" w:hAnsi="Century Gothic"/>
          <w:sz w:val="20"/>
          <w:szCs w:val="20"/>
          <w:lang w:val="gl-ES"/>
        </w:rPr>
        <w:t>coa Rúa do Lío</w:t>
      </w:r>
      <w:r w:rsidR="00064A4E" w:rsidRPr="00E07B23">
        <w:rPr>
          <w:rFonts w:ascii="Century Gothic" w:hAnsi="Century Gothic"/>
          <w:sz w:val="20"/>
          <w:szCs w:val="20"/>
          <w:lang w:val="gl-ES"/>
        </w:rPr>
        <w:t xml:space="preserve">, ao Sur coa </w:t>
      </w:r>
      <w:r w:rsidR="00855122">
        <w:rPr>
          <w:rFonts w:ascii="Century Gothic" w:hAnsi="Century Gothic"/>
          <w:sz w:val="20"/>
          <w:szCs w:val="20"/>
          <w:lang w:val="gl-ES"/>
        </w:rPr>
        <w:t xml:space="preserve">parcela </w:t>
      </w:r>
      <w:r w:rsidR="00E07FBC">
        <w:rPr>
          <w:rFonts w:ascii="Century Gothic" w:hAnsi="Century Gothic"/>
          <w:sz w:val="20"/>
          <w:szCs w:val="20"/>
          <w:lang w:val="gl-ES"/>
        </w:rPr>
        <w:t xml:space="preserve">edificada </w:t>
      </w:r>
      <w:r w:rsidR="00855122">
        <w:rPr>
          <w:rFonts w:ascii="Century Gothic" w:hAnsi="Century Gothic"/>
          <w:sz w:val="20"/>
          <w:szCs w:val="20"/>
          <w:lang w:val="gl-ES"/>
        </w:rPr>
        <w:t xml:space="preserve">da Rúa </w:t>
      </w:r>
      <w:proofErr w:type="spellStart"/>
      <w:r w:rsidR="00855122">
        <w:rPr>
          <w:rFonts w:ascii="Century Gothic" w:hAnsi="Century Gothic"/>
          <w:sz w:val="20"/>
          <w:szCs w:val="20"/>
          <w:lang w:val="gl-ES"/>
        </w:rPr>
        <w:t>Corralón</w:t>
      </w:r>
      <w:proofErr w:type="spellEnd"/>
      <w:r w:rsidR="00E07FBC">
        <w:rPr>
          <w:rFonts w:ascii="Century Gothic" w:hAnsi="Century Gothic"/>
          <w:sz w:val="20"/>
          <w:szCs w:val="20"/>
          <w:lang w:val="gl-ES"/>
        </w:rPr>
        <w:t xml:space="preserve"> nº20</w:t>
      </w:r>
      <w:r w:rsidR="00064A4E" w:rsidRPr="00E07B23">
        <w:rPr>
          <w:rFonts w:ascii="Century Gothic" w:hAnsi="Century Gothic"/>
          <w:sz w:val="20"/>
          <w:szCs w:val="20"/>
          <w:lang w:val="gl-ES"/>
        </w:rPr>
        <w:t xml:space="preserve">, ao Leste coa Rúa </w:t>
      </w:r>
      <w:r w:rsidR="003559F0">
        <w:rPr>
          <w:rFonts w:ascii="Century Gothic" w:hAnsi="Century Gothic"/>
          <w:sz w:val="20"/>
          <w:szCs w:val="20"/>
          <w:lang w:val="gl-ES"/>
        </w:rPr>
        <w:t xml:space="preserve">Francisco </w:t>
      </w:r>
      <w:proofErr w:type="spellStart"/>
      <w:r w:rsidR="003559F0">
        <w:rPr>
          <w:rFonts w:ascii="Century Gothic" w:hAnsi="Century Gothic"/>
          <w:sz w:val="20"/>
          <w:szCs w:val="20"/>
          <w:lang w:val="gl-ES"/>
        </w:rPr>
        <w:t>Llor</w:t>
      </w:r>
      <w:r w:rsidR="002300BD">
        <w:rPr>
          <w:rFonts w:ascii="Century Gothic" w:hAnsi="Century Gothic"/>
          <w:sz w:val="20"/>
          <w:szCs w:val="20"/>
          <w:lang w:val="gl-ES"/>
        </w:rPr>
        <w:t>e</w:t>
      </w:r>
      <w:r w:rsidR="003559F0">
        <w:rPr>
          <w:rFonts w:ascii="Century Gothic" w:hAnsi="Century Gothic"/>
          <w:sz w:val="20"/>
          <w:szCs w:val="20"/>
          <w:lang w:val="gl-ES"/>
        </w:rPr>
        <w:t>ns</w:t>
      </w:r>
      <w:proofErr w:type="spellEnd"/>
      <w:r w:rsidR="003559F0">
        <w:rPr>
          <w:rFonts w:ascii="Century Gothic" w:hAnsi="Century Gothic"/>
          <w:sz w:val="20"/>
          <w:szCs w:val="20"/>
          <w:lang w:val="gl-ES"/>
        </w:rPr>
        <w:t xml:space="preserve"> </w:t>
      </w:r>
      <w:r w:rsidR="00064A4E" w:rsidRPr="00E07B23">
        <w:rPr>
          <w:rFonts w:ascii="Century Gothic" w:hAnsi="Century Gothic"/>
          <w:sz w:val="20"/>
          <w:szCs w:val="20"/>
          <w:lang w:val="gl-ES"/>
        </w:rPr>
        <w:t xml:space="preserve">e ao Oeste coa Rúa </w:t>
      </w:r>
      <w:r w:rsidR="003559F0">
        <w:rPr>
          <w:rFonts w:ascii="Century Gothic" w:hAnsi="Century Gothic"/>
          <w:sz w:val="20"/>
          <w:szCs w:val="20"/>
          <w:lang w:val="gl-ES"/>
        </w:rPr>
        <w:t xml:space="preserve">do </w:t>
      </w:r>
      <w:proofErr w:type="spellStart"/>
      <w:r w:rsidR="00855122">
        <w:rPr>
          <w:rFonts w:ascii="Century Gothic" w:hAnsi="Century Gothic"/>
          <w:sz w:val="20"/>
          <w:szCs w:val="20"/>
          <w:lang w:val="gl-ES"/>
        </w:rPr>
        <w:t>Corralón</w:t>
      </w:r>
      <w:proofErr w:type="spellEnd"/>
      <w:r w:rsidR="00064A4E" w:rsidRPr="00E07B23">
        <w:rPr>
          <w:rFonts w:ascii="Century Gothic" w:hAnsi="Century Gothic"/>
          <w:sz w:val="20"/>
          <w:szCs w:val="20"/>
          <w:lang w:val="gl-ES"/>
        </w:rPr>
        <w:t>.</w:t>
      </w:r>
    </w:p>
    <w:p w14:paraId="7462BC1E" w14:textId="2B7A926D" w:rsidR="006622E1" w:rsidRPr="00A45080" w:rsidRDefault="006622E1" w:rsidP="003859EA">
      <w:pPr>
        <w:jc w:val="both"/>
        <w:rPr>
          <w:noProof/>
        </w:rPr>
      </w:pPr>
      <w:r w:rsidRPr="00E07B23">
        <w:rPr>
          <w:rFonts w:ascii="Century Gothic" w:hAnsi="Century Gothic"/>
          <w:sz w:val="20"/>
          <w:szCs w:val="20"/>
          <w:lang w:val="gl-ES"/>
        </w:rPr>
        <w:t xml:space="preserve">Orientada dirección </w:t>
      </w:r>
      <w:r w:rsidR="003559F0">
        <w:rPr>
          <w:rFonts w:ascii="Century Gothic" w:hAnsi="Century Gothic"/>
          <w:sz w:val="20"/>
          <w:szCs w:val="20"/>
          <w:lang w:val="gl-ES"/>
        </w:rPr>
        <w:t>norte sur</w:t>
      </w:r>
      <w:r w:rsidRPr="00E07B23">
        <w:rPr>
          <w:rFonts w:ascii="Century Gothic" w:hAnsi="Century Gothic"/>
          <w:sz w:val="20"/>
          <w:szCs w:val="20"/>
          <w:lang w:val="gl-ES"/>
        </w:rPr>
        <w:t xml:space="preserve">, conta cunha forma de </w:t>
      </w:r>
      <w:r w:rsidR="002C3861">
        <w:rPr>
          <w:rFonts w:ascii="Century Gothic" w:hAnsi="Century Gothic"/>
          <w:sz w:val="20"/>
          <w:szCs w:val="20"/>
          <w:lang w:val="gl-ES"/>
        </w:rPr>
        <w:t>U</w:t>
      </w:r>
      <w:r w:rsidRPr="00E07B23">
        <w:rPr>
          <w:rFonts w:ascii="Century Gothic" w:hAnsi="Century Gothic"/>
          <w:sz w:val="20"/>
          <w:szCs w:val="20"/>
          <w:lang w:val="gl-ES"/>
        </w:rPr>
        <w:t xml:space="preserve">, unha superficie total de </w:t>
      </w:r>
      <w:r w:rsidR="002C3861">
        <w:rPr>
          <w:rFonts w:ascii="Century Gothic" w:hAnsi="Century Gothic"/>
          <w:sz w:val="20"/>
          <w:szCs w:val="20"/>
          <w:lang w:val="gl-ES"/>
        </w:rPr>
        <w:t>5.100</w:t>
      </w:r>
      <w:r w:rsidR="00A20D52">
        <w:rPr>
          <w:rFonts w:ascii="Century Gothic" w:hAnsi="Century Gothic"/>
          <w:sz w:val="20"/>
          <w:szCs w:val="20"/>
          <w:lang w:val="gl-ES"/>
        </w:rPr>
        <w:t>,</w:t>
      </w:r>
      <w:r w:rsidR="002C3861">
        <w:rPr>
          <w:rFonts w:ascii="Century Gothic" w:hAnsi="Century Gothic"/>
          <w:sz w:val="20"/>
          <w:szCs w:val="20"/>
          <w:lang w:val="gl-ES"/>
        </w:rPr>
        <w:t>25</w:t>
      </w:r>
      <w:r w:rsidRPr="00E07B23">
        <w:rPr>
          <w:rFonts w:ascii="Century Gothic" w:hAnsi="Century Gothic"/>
          <w:sz w:val="20"/>
          <w:szCs w:val="20"/>
          <w:lang w:val="gl-ES"/>
        </w:rPr>
        <w:t xml:space="preserve"> m</w:t>
      </w:r>
      <w:r w:rsidRPr="00E07B23">
        <w:rPr>
          <w:rFonts w:ascii="Century Gothic" w:hAnsi="Century Gothic"/>
          <w:sz w:val="20"/>
          <w:szCs w:val="20"/>
          <w:vertAlign w:val="superscript"/>
          <w:lang w:val="gl-ES"/>
        </w:rPr>
        <w:t>2</w:t>
      </w:r>
      <w:r w:rsidRPr="00E07B23">
        <w:rPr>
          <w:rFonts w:ascii="Century Gothic" w:hAnsi="Century Gothic"/>
          <w:sz w:val="20"/>
          <w:szCs w:val="20"/>
          <w:lang w:val="gl-ES"/>
        </w:rPr>
        <w:t xml:space="preserve">, e unha edificabilidade total de </w:t>
      </w:r>
      <w:r w:rsidR="002C3861">
        <w:rPr>
          <w:rFonts w:ascii="Century Gothic" w:hAnsi="Century Gothic"/>
          <w:sz w:val="20"/>
          <w:szCs w:val="20"/>
          <w:lang w:val="gl-ES"/>
        </w:rPr>
        <w:t>4.275</w:t>
      </w:r>
      <w:r w:rsidRPr="00E07B23">
        <w:rPr>
          <w:rFonts w:ascii="Century Gothic" w:hAnsi="Century Gothic"/>
          <w:sz w:val="20"/>
          <w:szCs w:val="20"/>
          <w:lang w:val="gl-ES"/>
        </w:rPr>
        <w:t>,00 m</w:t>
      </w:r>
      <w:r w:rsidRPr="00077D18">
        <w:rPr>
          <w:rFonts w:ascii="Century Gothic" w:hAnsi="Century Gothic"/>
          <w:sz w:val="20"/>
          <w:szCs w:val="20"/>
          <w:vertAlign w:val="superscript"/>
          <w:lang w:val="gl-ES"/>
        </w:rPr>
        <w:t>2</w:t>
      </w:r>
      <w:r w:rsidR="00014A97" w:rsidRPr="00E07B23">
        <w:rPr>
          <w:rFonts w:ascii="Century Gothic" w:hAnsi="Century Gothic"/>
          <w:sz w:val="20"/>
          <w:szCs w:val="20"/>
          <w:lang w:val="gl-ES"/>
        </w:rPr>
        <w:t>.</w:t>
      </w:r>
      <w:r w:rsidR="00A45080" w:rsidRPr="00A45080">
        <w:rPr>
          <w:noProof/>
        </w:rPr>
        <w:t xml:space="preserve"> </w:t>
      </w:r>
    </w:p>
    <w:p w14:paraId="17799A5D" w14:textId="77777777" w:rsidR="00A24D3C" w:rsidRDefault="00403A56" w:rsidP="00020DB8">
      <w:pPr>
        <w:spacing w:before="240"/>
        <w:jc w:val="center"/>
        <w:rPr>
          <w:noProof/>
        </w:rPr>
      </w:pPr>
      <w:r w:rsidRPr="00E07B23">
        <w:rPr>
          <w:rFonts w:ascii="Century Gothic" w:hAnsi="Century Gothic"/>
          <w:i/>
          <w:sz w:val="16"/>
          <w:szCs w:val="16"/>
          <w:lang w:val="gl-ES"/>
        </w:rPr>
        <w:t>Imaxe 1.</w:t>
      </w:r>
      <w:r w:rsidR="00A45080">
        <w:rPr>
          <w:rFonts w:ascii="Century Gothic" w:hAnsi="Century Gothic"/>
          <w:i/>
          <w:sz w:val="16"/>
          <w:szCs w:val="16"/>
          <w:lang w:val="gl-ES"/>
        </w:rPr>
        <w:t>Parcelas Catastrais</w:t>
      </w:r>
      <w:r w:rsidRPr="00E07B23">
        <w:rPr>
          <w:rFonts w:ascii="Century Gothic" w:hAnsi="Century Gothic"/>
          <w:i/>
          <w:sz w:val="16"/>
          <w:szCs w:val="16"/>
          <w:lang w:val="gl-ES"/>
        </w:rPr>
        <w:t xml:space="preserve">. </w:t>
      </w:r>
      <w:r w:rsidR="00A20D52">
        <w:rPr>
          <w:rFonts w:ascii="Century Gothic" w:hAnsi="Century Gothic"/>
          <w:i/>
          <w:sz w:val="16"/>
          <w:szCs w:val="16"/>
          <w:lang w:val="gl-ES"/>
        </w:rPr>
        <w:t>Mazá H</w:t>
      </w:r>
      <w:r w:rsidR="002C3861">
        <w:rPr>
          <w:rFonts w:ascii="Century Gothic" w:hAnsi="Century Gothic"/>
          <w:i/>
          <w:sz w:val="16"/>
          <w:szCs w:val="16"/>
          <w:lang w:val="gl-ES"/>
        </w:rPr>
        <w:t>7</w:t>
      </w:r>
      <w:r w:rsidR="00A20D52">
        <w:rPr>
          <w:rFonts w:ascii="Century Gothic" w:hAnsi="Century Gothic"/>
          <w:i/>
          <w:sz w:val="16"/>
          <w:szCs w:val="16"/>
          <w:lang w:val="gl-ES"/>
        </w:rPr>
        <w:t>.</w:t>
      </w:r>
      <w:r w:rsidR="002C3861" w:rsidRPr="002C3861">
        <w:rPr>
          <w:noProof/>
        </w:rPr>
        <w:t xml:space="preserve"> </w:t>
      </w:r>
    </w:p>
    <w:p w14:paraId="1224A6F4" w14:textId="4F980EB8" w:rsidR="00403A56" w:rsidRPr="00E07B23" w:rsidRDefault="002C3861" w:rsidP="00020DB8">
      <w:pPr>
        <w:spacing w:before="240"/>
        <w:jc w:val="center"/>
        <w:rPr>
          <w:rFonts w:ascii="Century Gothic" w:hAnsi="Century Gothic"/>
          <w:sz w:val="20"/>
          <w:szCs w:val="20"/>
          <w:lang w:val="gl-ES"/>
        </w:rPr>
      </w:pPr>
      <w:r>
        <w:rPr>
          <w:noProof/>
        </w:rPr>
        <w:drawing>
          <wp:inline distT="0" distB="0" distL="0" distR="0" wp14:anchorId="3A4617EE" wp14:editId="445548F9">
            <wp:extent cx="4257208" cy="2926080"/>
            <wp:effectExtent l="0" t="0" r="0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87093" cy="2946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FC9A0" w14:textId="597D749C" w:rsidR="00ED0834" w:rsidRDefault="002E2701" w:rsidP="003859EA">
      <w:pPr>
        <w:jc w:val="both"/>
        <w:rPr>
          <w:rFonts w:ascii="Century Gothic" w:hAnsi="Century Gothic"/>
          <w:sz w:val="20"/>
          <w:szCs w:val="20"/>
          <w:lang w:val="gl-ES"/>
        </w:rPr>
      </w:pPr>
      <w:r>
        <w:rPr>
          <w:rFonts w:ascii="Century Gothic" w:hAnsi="Century Gothic"/>
          <w:sz w:val="20"/>
          <w:szCs w:val="20"/>
          <w:lang w:val="gl-ES"/>
        </w:rPr>
        <w:lastRenderedPageBreak/>
        <w:t>A</w:t>
      </w:r>
      <w:r w:rsidR="008F5A34">
        <w:rPr>
          <w:rFonts w:ascii="Century Gothic" w:hAnsi="Century Gothic"/>
          <w:sz w:val="20"/>
          <w:szCs w:val="20"/>
          <w:lang w:val="gl-ES"/>
        </w:rPr>
        <w:t>s parcelas 1031 e 1032</w:t>
      </w:r>
      <w:r>
        <w:rPr>
          <w:rFonts w:ascii="Century Gothic" w:hAnsi="Century Gothic"/>
          <w:sz w:val="20"/>
          <w:szCs w:val="20"/>
          <w:lang w:val="gl-ES"/>
        </w:rPr>
        <w:t xml:space="preserve"> </w:t>
      </w:r>
      <w:r w:rsidR="00BA0ACC">
        <w:rPr>
          <w:rFonts w:ascii="Century Gothic" w:hAnsi="Century Gothic"/>
          <w:sz w:val="20"/>
          <w:szCs w:val="20"/>
          <w:lang w:val="gl-ES"/>
        </w:rPr>
        <w:t xml:space="preserve">son </w:t>
      </w:r>
      <w:r w:rsidR="00A20D52">
        <w:rPr>
          <w:rFonts w:ascii="Century Gothic" w:hAnsi="Century Gothic"/>
          <w:sz w:val="20"/>
          <w:szCs w:val="20"/>
          <w:lang w:val="gl-ES"/>
        </w:rPr>
        <w:t xml:space="preserve">propiedade de Acciona Inmobiliaria S.L.U., </w:t>
      </w:r>
      <w:r w:rsidR="00BA0ACC">
        <w:rPr>
          <w:rFonts w:ascii="Century Gothic" w:hAnsi="Century Gothic"/>
          <w:sz w:val="20"/>
          <w:szCs w:val="20"/>
          <w:lang w:val="gl-ES"/>
        </w:rPr>
        <w:t xml:space="preserve">o cal </w:t>
      </w:r>
      <w:r w:rsidR="00A20D52">
        <w:rPr>
          <w:rFonts w:ascii="Century Gothic" w:hAnsi="Century Gothic"/>
          <w:sz w:val="20"/>
          <w:szCs w:val="20"/>
          <w:lang w:val="gl-ES"/>
        </w:rPr>
        <w:t xml:space="preserve">permite o desenvolvemento conxunto </w:t>
      </w:r>
      <w:r>
        <w:rPr>
          <w:rFonts w:ascii="Century Gothic" w:hAnsi="Century Gothic"/>
          <w:sz w:val="20"/>
          <w:szCs w:val="20"/>
          <w:lang w:val="gl-ES"/>
        </w:rPr>
        <w:t xml:space="preserve">das </w:t>
      </w:r>
      <w:proofErr w:type="spellStart"/>
      <w:r>
        <w:rPr>
          <w:rFonts w:ascii="Century Gothic" w:hAnsi="Century Gothic"/>
          <w:sz w:val="20"/>
          <w:szCs w:val="20"/>
          <w:lang w:val="gl-ES"/>
        </w:rPr>
        <w:t>das</w:t>
      </w:r>
      <w:proofErr w:type="spellEnd"/>
      <w:r>
        <w:rPr>
          <w:rFonts w:ascii="Century Gothic" w:hAnsi="Century Gothic"/>
          <w:sz w:val="20"/>
          <w:szCs w:val="20"/>
          <w:lang w:val="gl-ES"/>
        </w:rPr>
        <w:t xml:space="preserve"> mesmas, o cal se manifesta no Estudo de Detalle.</w:t>
      </w:r>
      <w:r w:rsidR="00BA0ACC">
        <w:rPr>
          <w:rFonts w:ascii="Century Gothic" w:hAnsi="Century Gothic"/>
          <w:sz w:val="20"/>
          <w:szCs w:val="20"/>
          <w:lang w:val="gl-ES"/>
        </w:rPr>
        <w:t xml:space="preserve"> A parcela </w:t>
      </w:r>
      <w:r w:rsidR="004C51ED">
        <w:rPr>
          <w:rFonts w:ascii="Century Gothic" w:hAnsi="Century Gothic"/>
          <w:sz w:val="20"/>
          <w:szCs w:val="20"/>
          <w:lang w:val="gl-ES"/>
        </w:rPr>
        <w:t>1033 é propiedade do Concello de Oleiros e permítese o seu desenvolvemento de xeito independente ao resto</w:t>
      </w:r>
      <w:r w:rsidR="00386462">
        <w:rPr>
          <w:rFonts w:ascii="Century Gothic" w:hAnsi="Century Gothic"/>
          <w:sz w:val="20"/>
          <w:szCs w:val="20"/>
          <w:lang w:val="gl-ES"/>
        </w:rPr>
        <w:t>.</w:t>
      </w:r>
    </w:p>
    <w:p w14:paraId="4132A092" w14:textId="0E3C6771" w:rsidR="00B36C37" w:rsidRDefault="00CE0B63" w:rsidP="00CE0B63">
      <w:pPr>
        <w:jc w:val="center"/>
        <w:rPr>
          <w:noProof/>
        </w:rPr>
      </w:pPr>
      <w:r w:rsidRPr="00E07B23">
        <w:rPr>
          <w:rFonts w:ascii="Century Gothic" w:hAnsi="Century Gothic"/>
          <w:i/>
          <w:sz w:val="16"/>
          <w:szCs w:val="16"/>
          <w:lang w:val="gl-ES"/>
        </w:rPr>
        <w:t xml:space="preserve">Imaxe 2. </w:t>
      </w:r>
      <w:proofErr w:type="spellStart"/>
      <w:r w:rsidR="00B566FE">
        <w:rPr>
          <w:rFonts w:ascii="Century Gothic" w:hAnsi="Century Gothic"/>
          <w:i/>
          <w:sz w:val="16"/>
          <w:szCs w:val="16"/>
          <w:lang w:val="gl-ES"/>
        </w:rPr>
        <w:t>S</w:t>
      </w:r>
      <w:r w:rsidR="006622E1" w:rsidRPr="00E07B23">
        <w:rPr>
          <w:rFonts w:ascii="Century Gothic" w:hAnsi="Century Gothic"/>
          <w:i/>
          <w:sz w:val="16"/>
          <w:szCs w:val="16"/>
          <w:lang w:val="gl-ES"/>
        </w:rPr>
        <w:t>ub</w:t>
      </w:r>
      <w:proofErr w:type="spellEnd"/>
      <w:r w:rsidR="006622E1" w:rsidRPr="00E07B23">
        <w:rPr>
          <w:rFonts w:ascii="Century Gothic" w:hAnsi="Century Gothic"/>
          <w:i/>
          <w:sz w:val="16"/>
          <w:szCs w:val="16"/>
          <w:lang w:val="gl-ES"/>
        </w:rPr>
        <w:t>-parcelas d</w:t>
      </w:r>
      <w:r w:rsidR="00B566FE">
        <w:rPr>
          <w:rFonts w:ascii="Century Gothic" w:hAnsi="Century Gothic"/>
          <w:i/>
          <w:sz w:val="16"/>
          <w:szCs w:val="16"/>
          <w:lang w:val="gl-ES"/>
        </w:rPr>
        <w:t>a mazá H</w:t>
      </w:r>
      <w:r w:rsidR="00B36C37">
        <w:rPr>
          <w:rFonts w:ascii="Century Gothic" w:hAnsi="Century Gothic"/>
          <w:i/>
          <w:sz w:val="16"/>
          <w:szCs w:val="16"/>
          <w:lang w:val="gl-ES"/>
        </w:rPr>
        <w:t>7</w:t>
      </w:r>
      <w:r w:rsidR="00B566FE">
        <w:rPr>
          <w:rFonts w:ascii="Century Gothic" w:hAnsi="Century Gothic"/>
          <w:i/>
          <w:sz w:val="16"/>
          <w:szCs w:val="16"/>
          <w:lang w:val="gl-ES"/>
        </w:rPr>
        <w:t>.</w:t>
      </w:r>
      <w:r w:rsidR="00450501" w:rsidRPr="00450501">
        <w:rPr>
          <w:noProof/>
        </w:rPr>
        <w:t xml:space="preserve"> </w:t>
      </w:r>
    </w:p>
    <w:p w14:paraId="7496ECBB" w14:textId="33427472" w:rsidR="00595736" w:rsidRDefault="004F09FB" w:rsidP="00CE0B63">
      <w:pPr>
        <w:jc w:val="center"/>
        <w:rPr>
          <w:rFonts w:ascii="Century Gothic" w:hAnsi="Century Gothic"/>
          <w:i/>
          <w:sz w:val="16"/>
          <w:szCs w:val="16"/>
          <w:lang w:val="gl-ES"/>
        </w:rPr>
      </w:pPr>
      <w:r>
        <w:rPr>
          <w:noProof/>
        </w:rPr>
        <w:drawing>
          <wp:inline distT="0" distB="0" distL="0" distR="0" wp14:anchorId="1779F775" wp14:editId="7DC906A0">
            <wp:extent cx="5400040" cy="3674745"/>
            <wp:effectExtent l="0" t="0" r="0" b="190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7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44629" w14:textId="00B5A229" w:rsidR="00DA17B4" w:rsidRDefault="00DA17B4" w:rsidP="006A3C67">
      <w:pPr>
        <w:jc w:val="both"/>
        <w:rPr>
          <w:rFonts w:ascii="Century Gothic" w:hAnsi="Century Gothic"/>
          <w:sz w:val="20"/>
          <w:szCs w:val="20"/>
          <w:lang w:val="gl-ES"/>
        </w:rPr>
      </w:pPr>
      <w:r>
        <w:rPr>
          <w:rFonts w:ascii="Century Gothic" w:hAnsi="Century Gothic"/>
          <w:sz w:val="20"/>
          <w:szCs w:val="20"/>
          <w:lang w:val="gl-ES"/>
        </w:rPr>
        <w:t xml:space="preserve">A solución permite xerar espazos libres privados comunitarios no interior das parcelas, evita unha fragmentación excesiva do parcelario e resolve o problema das prazas de aparcadoiro, </w:t>
      </w:r>
      <w:r w:rsidR="00466990">
        <w:rPr>
          <w:rFonts w:ascii="Century Gothic" w:hAnsi="Century Gothic"/>
          <w:sz w:val="20"/>
          <w:szCs w:val="20"/>
          <w:lang w:val="gl-ES"/>
        </w:rPr>
        <w:t>quebrando</w:t>
      </w:r>
      <w:r w:rsidR="00386462">
        <w:rPr>
          <w:rFonts w:ascii="Century Gothic" w:hAnsi="Century Gothic"/>
          <w:sz w:val="20"/>
          <w:szCs w:val="20"/>
          <w:lang w:val="gl-ES"/>
        </w:rPr>
        <w:t xml:space="preserve"> a edificación en bloques</w:t>
      </w:r>
      <w:r w:rsidR="00466990">
        <w:rPr>
          <w:rFonts w:ascii="Century Gothic" w:hAnsi="Century Gothic"/>
          <w:sz w:val="20"/>
          <w:szCs w:val="20"/>
          <w:lang w:val="gl-ES"/>
        </w:rPr>
        <w:t xml:space="preserve"> continuos para</w:t>
      </w:r>
      <w:r w:rsidR="00386462">
        <w:rPr>
          <w:rFonts w:ascii="Century Gothic" w:hAnsi="Century Gothic"/>
          <w:sz w:val="20"/>
          <w:szCs w:val="20"/>
          <w:lang w:val="gl-ES"/>
        </w:rPr>
        <w:t xml:space="preserve"> </w:t>
      </w:r>
      <w:r w:rsidR="00466990">
        <w:rPr>
          <w:rFonts w:ascii="Century Gothic" w:hAnsi="Century Gothic"/>
          <w:sz w:val="20"/>
          <w:szCs w:val="20"/>
          <w:lang w:val="gl-ES"/>
        </w:rPr>
        <w:t xml:space="preserve">cada </w:t>
      </w:r>
      <w:r w:rsidR="007C01BC">
        <w:rPr>
          <w:rFonts w:ascii="Century Gothic" w:hAnsi="Century Gothic"/>
          <w:sz w:val="20"/>
          <w:szCs w:val="20"/>
          <w:lang w:val="gl-ES"/>
        </w:rPr>
        <w:t>fronte</w:t>
      </w:r>
      <w:r w:rsidR="00466990">
        <w:rPr>
          <w:rFonts w:ascii="Century Gothic" w:hAnsi="Century Gothic"/>
          <w:sz w:val="20"/>
          <w:szCs w:val="20"/>
          <w:lang w:val="gl-ES"/>
        </w:rPr>
        <w:t xml:space="preserve"> de rúa</w:t>
      </w:r>
      <w:r>
        <w:rPr>
          <w:rFonts w:ascii="Century Gothic" w:hAnsi="Century Gothic"/>
          <w:sz w:val="20"/>
          <w:szCs w:val="20"/>
          <w:lang w:val="gl-ES"/>
        </w:rPr>
        <w:t xml:space="preserve">; </w:t>
      </w:r>
      <w:r w:rsidR="00466990">
        <w:rPr>
          <w:rFonts w:ascii="Century Gothic" w:hAnsi="Century Gothic"/>
          <w:sz w:val="20"/>
          <w:szCs w:val="20"/>
          <w:lang w:val="gl-ES"/>
        </w:rPr>
        <w:t xml:space="preserve">na Rúa </w:t>
      </w:r>
      <w:proofErr w:type="spellStart"/>
      <w:r w:rsidR="00466990">
        <w:rPr>
          <w:rFonts w:ascii="Century Gothic" w:hAnsi="Century Gothic"/>
          <w:sz w:val="20"/>
          <w:szCs w:val="20"/>
          <w:lang w:val="gl-ES"/>
        </w:rPr>
        <w:t>Corralón</w:t>
      </w:r>
      <w:proofErr w:type="spellEnd"/>
      <w:r w:rsidR="00466990">
        <w:rPr>
          <w:rFonts w:ascii="Century Gothic" w:hAnsi="Century Gothic"/>
          <w:sz w:val="20"/>
          <w:szCs w:val="20"/>
          <w:lang w:val="gl-ES"/>
        </w:rPr>
        <w:t xml:space="preserve"> fragméntase nun grupo de 2 e outro de 4, con un acceso común ao </w:t>
      </w:r>
      <w:r w:rsidR="00843875">
        <w:rPr>
          <w:rFonts w:ascii="Century Gothic" w:hAnsi="Century Gothic"/>
          <w:sz w:val="20"/>
          <w:szCs w:val="20"/>
          <w:lang w:val="gl-ES"/>
        </w:rPr>
        <w:t>soto</w:t>
      </w:r>
      <w:r w:rsidR="00466990">
        <w:rPr>
          <w:rFonts w:ascii="Century Gothic" w:hAnsi="Century Gothic"/>
          <w:sz w:val="20"/>
          <w:szCs w:val="20"/>
          <w:lang w:val="gl-ES"/>
        </w:rPr>
        <w:t xml:space="preserve"> para este bloque</w:t>
      </w:r>
      <w:r w:rsidR="00635EAA">
        <w:rPr>
          <w:rFonts w:ascii="Century Gothic" w:hAnsi="Century Gothic"/>
          <w:sz w:val="20"/>
          <w:szCs w:val="20"/>
          <w:lang w:val="gl-ES"/>
        </w:rPr>
        <w:t xml:space="preserve"> con un </w:t>
      </w:r>
      <w:proofErr w:type="spellStart"/>
      <w:r w:rsidR="00635EAA">
        <w:rPr>
          <w:rFonts w:ascii="Century Gothic" w:hAnsi="Century Gothic"/>
          <w:sz w:val="20"/>
          <w:szCs w:val="20"/>
          <w:lang w:val="gl-ES"/>
        </w:rPr>
        <w:t>vial</w:t>
      </w:r>
      <w:proofErr w:type="spellEnd"/>
      <w:r w:rsidR="00635EAA">
        <w:rPr>
          <w:rFonts w:ascii="Century Gothic" w:hAnsi="Century Gothic"/>
          <w:sz w:val="20"/>
          <w:szCs w:val="20"/>
          <w:lang w:val="gl-ES"/>
        </w:rPr>
        <w:t xml:space="preserve"> interior que da servizo ás prazas de cada vivenda</w:t>
      </w:r>
      <w:r w:rsidR="00466990">
        <w:rPr>
          <w:rFonts w:ascii="Century Gothic" w:hAnsi="Century Gothic"/>
          <w:sz w:val="20"/>
          <w:szCs w:val="20"/>
          <w:lang w:val="gl-ES"/>
        </w:rPr>
        <w:t>; na Rúa</w:t>
      </w:r>
      <w:r>
        <w:rPr>
          <w:rFonts w:ascii="Century Gothic" w:hAnsi="Century Gothic"/>
          <w:sz w:val="20"/>
          <w:szCs w:val="20"/>
          <w:lang w:val="gl-ES"/>
        </w:rPr>
        <w:t xml:space="preserve"> </w:t>
      </w:r>
      <w:r w:rsidR="00686D3C">
        <w:rPr>
          <w:rFonts w:ascii="Century Gothic" w:hAnsi="Century Gothic"/>
          <w:sz w:val="20"/>
          <w:szCs w:val="20"/>
          <w:lang w:val="gl-ES"/>
        </w:rPr>
        <w:t>do Lío</w:t>
      </w:r>
      <w:r w:rsidR="00B028DD">
        <w:rPr>
          <w:rFonts w:ascii="Century Gothic" w:hAnsi="Century Gothic"/>
          <w:sz w:val="20"/>
          <w:szCs w:val="20"/>
          <w:lang w:val="gl-ES"/>
        </w:rPr>
        <w:t xml:space="preserve"> fragméntase en dous grupos de 6 </w:t>
      </w:r>
      <w:proofErr w:type="spellStart"/>
      <w:r w:rsidR="00B028DD">
        <w:rPr>
          <w:rFonts w:ascii="Century Gothic" w:hAnsi="Century Gothic"/>
          <w:sz w:val="20"/>
          <w:szCs w:val="20"/>
          <w:lang w:val="gl-ES"/>
        </w:rPr>
        <w:t>viviendas</w:t>
      </w:r>
      <w:proofErr w:type="spellEnd"/>
      <w:r w:rsidR="00B028DD">
        <w:rPr>
          <w:rFonts w:ascii="Century Gothic" w:hAnsi="Century Gothic"/>
          <w:sz w:val="20"/>
          <w:szCs w:val="20"/>
          <w:lang w:val="gl-ES"/>
        </w:rPr>
        <w:t xml:space="preserve"> con acceso independente ao </w:t>
      </w:r>
      <w:r w:rsidR="00843875">
        <w:rPr>
          <w:rFonts w:ascii="Century Gothic" w:hAnsi="Century Gothic"/>
          <w:sz w:val="20"/>
          <w:szCs w:val="20"/>
          <w:lang w:val="gl-ES"/>
        </w:rPr>
        <w:t>soto</w:t>
      </w:r>
      <w:r w:rsidR="00B028DD">
        <w:rPr>
          <w:rFonts w:ascii="Century Gothic" w:hAnsi="Century Gothic"/>
          <w:sz w:val="20"/>
          <w:szCs w:val="20"/>
          <w:lang w:val="gl-ES"/>
        </w:rPr>
        <w:t xml:space="preserve"> para cada bloque; na Rúa Francisco </w:t>
      </w:r>
      <w:proofErr w:type="spellStart"/>
      <w:r w:rsidR="00B028DD">
        <w:rPr>
          <w:rFonts w:ascii="Century Gothic" w:hAnsi="Century Gothic"/>
          <w:sz w:val="20"/>
          <w:szCs w:val="20"/>
          <w:lang w:val="gl-ES"/>
        </w:rPr>
        <w:t>Lloréns</w:t>
      </w:r>
      <w:proofErr w:type="spellEnd"/>
      <w:r w:rsidR="00B028DD">
        <w:rPr>
          <w:rFonts w:ascii="Century Gothic" w:hAnsi="Century Gothic"/>
          <w:sz w:val="20"/>
          <w:szCs w:val="20"/>
          <w:lang w:val="gl-ES"/>
        </w:rPr>
        <w:t xml:space="preserve"> </w:t>
      </w:r>
      <w:r w:rsidR="00635EAA">
        <w:rPr>
          <w:rFonts w:ascii="Century Gothic" w:hAnsi="Century Gothic"/>
          <w:sz w:val="20"/>
          <w:szCs w:val="20"/>
          <w:lang w:val="gl-ES"/>
        </w:rPr>
        <w:t>fragméntase en 3 grupos de dúas vivendas, as catro que pertencen á parcela do Concello</w:t>
      </w:r>
      <w:r w:rsidR="00745083">
        <w:rPr>
          <w:rFonts w:ascii="Century Gothic" w:hAnsi="Century Gothic"/>
          <w:sz w:val="20"/>
          <w:szCs w:val="20"/>
          <w:lang w:val="gl-ES"/>
        </w:rPr>
        <w:t xml:space="preserve"> (H7-21 a H7-24)</w:t>
      </w:r>
      <w:r w:rsidR="00635EAA">
        <w:rPr>
          <w:rFonts w:ascii="Century Gothic" w:hAnsi="Century Gothic"/>
          <w:sz w:val="20"/>
          <w:szCs w:val="20"/>
          <w:lang w:val="gl-ES"/>
        </w:rPr>
        <w:t xml:space="preserve"> contan con acceso </w:t>
      </w:r>
      <w:r w:rsidR="00745083">
        <w:rPr>
          <w:rFonts w:ascii="Century Gothic" w:hAnsi="Century Gothic"/>
          <w:sz w:val="20"/>
          <w:szCs w:val="20"/>
          <w:lang w:val="gl-ES"/>
        </w:rPr>
        <w:t>rodado independente a cada vivenda e carecen de soto, as outras dúas (H7-19 e H7-20) comparten soto</w:t>
      </w:r>
      <w:r w:rsidR="00EF3F2D">
        <w:rPr>
          <w:rFonts w:ascii="Century Gothic" w:hAnsi="Century Gothic"/>
          <w:sz w:val="20"/>
          <w:szCs w:val="20"/>
          <w:lang w:val="gl-ES"/>
        </w:rPr>
        <w:t xml:space="preserve"> con un dos bloques</w:t>
      </w:r>
      <w:r w:rsidR="00843875">
        <w:rPr>
          <w:rFonts w:ascii="Century Gothic" w:hAnsi="Century Gothic"/>
          <w:sz w:val="20"/>
          <w:szCs w:val="20"/>
          <w:lang w:val="gl-ES"/>
        </w:rPr>
        <w:t xml:space="preserve"> de 6 vivendas da Rúa do Lío.</w:t>
      </w:r>
    </w:p>
    <w:p w14:paraId="690E639E" w14:textId="0210A6E3" w:rsidR="008E6FCB" w:rsidRDefault="008E6FCB" w:rsidP="006A3C67">
      <w:pPr>
        <w:jc w:val="both"/>
        <w:rPr>
          <w:rFonts w:ascii="Century Gothic" w:hAnsi="Century Gothic"/>
          <w:sz w:val="20"/>
          <w:szCs w:val="20"/>
          <w:lang w:val="gl-ES"/>
        </w:rPr>
      </w:pPr>
      <w:r>
        <w:rPr>
          <w:rFonts w:ascii="Century Gothic" w:hAnsi="Century Gothic"/>
          <w:sz w:val="20"/>
          <w:szCs w:val="20"/>
          <w:lang w:val="gl-ES"/>
        </w:rPr>
        <w:t>A edificación disponse recuada un máximo de 3,00m, cumprindo neste caso dito recuado de tal forma que a planta primeira de cada vivenda atópase polo menos nalgún punto a unha distancia inferior aos 3,00m.</w:t>
      </w:r>
    </w:p>
    <w:p w14:paraId="48D601E3" w14:textId="2AA7002C" w:rsidR="00FC1894" w:rsidRDefault="00FC1894" w:rsidP="006A3C67">
      <w:pPr>
        <w:jc w:val="both"/>
        <w:rPr>
          <w:rFonts w:ascii="Century Gothic" w:hAnsi="Century Gothic"/>
          <w:sz w:val="20"/>
          <w:szCs w:val="20"/>
          <w:lang w:val="gl-ES"/>
        </w:rPr>
      </w:pPr>
      <w:r>
        <w:rPr>
          <w:rFonts w:ascii="Century Gothic" w:hAnsi="Century Gothic"/>
          <w:sz w:val="20"/>
          <w:szCs w:val="20"/>
          <w:lang w:val="gl-ES"/>
        </w:rPr>
        <w:t xml:space="preserve">Esta </w:t>
      </w:r>
      <w:r w:rsidR="00047ED2">
        <w:rPr>
          <w:rFonts w:ascii="Century Gothic" w:hAnsi="Century Gothic"/>
          <w:sz w:val="20"/>
          <w:szCs w:val="20"/>
          <w:lang w:val="gl-ES"/>
        </w:rPr>
        <w:t>ordenación permite xerar unha parcela comunitaria no interior da mazá, situada</w:t>
      </w:r>
      <w:r w:rsidR="00ED0861">
        <w:rPr>
          <w:rFonts w:ascii="Century Gothic" w:hAnsi="Century Gothic"/>
          <w:sz w:val="20"/>
          <w:szCs w:val="20"/>
          <w:lang w:val="gl-ES"/>
        </w:rPr>
        <w:t xml:space="preserve"> entre os xardíns privativos da fachada posterior das vivendas e </w:t>
      </w:r>
      <w:r w:rsidR="00900B40">
        <w:rPr>
          <w:rFonts w:ascii="Century Gothic" w:hAnsi="Century Gothic"/>
          <w:sz w:val="20"/>
          <w:szCs w:val="20"/>
          <w:lang w:val="gl-ES"/>
        </w:rPr>
        <w:t xml:space="preserve">as parcelas </w:t>
      </w:r>
      <w:proofErr w:type="spellStart"/>
      <w:r w:rsidR="00900B40">
        <w:rPr>
          <w:rFonts w:ascii="Century Gothic" w:hAnsi="Century Gothic"/>
          <w:sz w:val="20"/>
          <w:szCs w:val="20"/>
          <w:lang w:val="gl-ES"/>
        </w:rPr>
        <w:t>colindantes</w:t>
      </w:r>
      <w:proofErr w:type="spellEnd"/>
      <w:r w:rsidR="00900B40">
        <w:rPr>
          <w:rFonts w:ascii="Century Gothic" w:hAnsi="Century Gothic"/>
          <w:sz w:val="20"/>
          <w:szCs w:val="20"/>
          <w:lang w:val="gl-ES"/>
        </w:rPr>
        <w:t xml:space="preserve"> no extremo sur</w:t>
      </w:r>
      <w:r w:rsidR="00ED0861">
        <w:rPr>
          <w:rFonts w:ascii="Century Gothic" w:hAnsi="Century Gothic"/>
          <w:sz w:val="20"/>
          <w:szCs w:val="20"/>
          <w:lang w:val="gl-ES"/>
        </w:rPr>
        <w:t xml:space="preserve">. Esta zona comunitaria de uso privativo, permite albergar unha piscina  </w:t>
      </w:r>
      <w:r w:rsidR="00900B40">
        <w:rPr>
          <w:rFonts w:ascii="Century Gothic" w:hAnsi="Century Gothic"/>
          <w:sz w:val="20"/>
          <w:szCs w:val="20"/>
          <w:lang w:val="gl-ES"/>
        </w:rPr>
        <w:t>e unha sala de usos múltiples,</w:t>
      </w:r>
      <w:r w:rsidR="00ED0861">
        <w:rPr>
          <w:rFonts w:ascii="Century Gothic" w:hAnsi="Century Gothic"/>
          <w:sz w:val="20"/>
          <w:szCs w:val="20"/>
          <w:lang w:val="gl-ES"/>
        </w:rPr>
        <w:t xml:space="preserve"> o resto destina</w:t>
      </w:r>
      <w:r w:rsidR="00900B40">
        <w:rPr>
          <w:rFonts w:ascii="Century Gothic" w:hAnsi="Century Gothic"/>
          <w:sz w:val="20"/>
          <w:szCs w:val="20"/>
          <w:lang w:val="gl-ES"/>
        </w:rPr>
        <w:t>se</w:t>
      </w:r>
      <w:r w:rsidR="00ED0861">
        <w:rPr>
          <w:rFonts w:ascii="Century Gothic" w:hAnsi="Century Gothic"/>
          <w:sz w:val="20"/>
          <w:szCs w:val="20"/>
          <w:lang w:val="gl-ES"/>
        </w:rPr>
        <w:t xml:space="preserve"> a superficie axardinada para o </w:t>
      </w:r>
      <w:r w:rsidR="002F1821">
        <w:rPr>
          <w:rFonts w:ascii="Century Gothic" w:hAnsi="Century Gothic"/>
          <w:sz w:val="20"/>
          <w:szCs w:val="20"/>
          <w:lang w:val="gl-ES"/>
        </w:rPr>
        <w:t>desfrute</w:t>
      </w:r>
      <w:r w:rsidR="00ED0861">
        <w:rPr>
          <w:rFonts w:ascii="Century Gothic" w:hAnsi="Century Gothic"/>
          <w:sz w:val="20"/>
          <w:szCs w:val="20"/>
          <w:lang w:val="gl-ES"/>
        </w:rPr>
        <w:t xml:space="preserve"> dos usuarios.</w:t>
      </w:r>
    </w:p>
    <w:p w14:paraId="56F0C84D" w14:textId="3C624827" w:rsidR="00ED0861" w:rsidRDefault="00ED0861" w:rsidP="006A3C67">
      <w:pPr>
        <w:jc w:val="both"/>
        <w:rPr>
          <w:rFonts w:ascii="Century Gothic" w:hAnsi="Century Gothic"/>
          <w:sz w:val="20"/>
          <w:szCs w:val="20"/>
          <w:lang w:val="gl-ES"/>
        </w:rPr>
      </w:pPr>
      <w:r>
        <w:rPr>
          <w:rFonts w:ascii="Century Gothic" w:hAnsi="Century Gothic"/>
          <w:sz w:val="20"/>
          <w:szCs w:val="20"/>
          <w:lang w:val="gl-ES"/>
        </w:rPr>
        <w:t xml:space="preserve">O presente Estudo de Detalle ten por obxecto a ordenación de volumes e a acomodación das rasantes interiores das parcelas, axustándose estritamente ás rasantes dos </w:t>
      </w:r>
      <w:proofErr w:type="spellStart"/>
      <w:r w:rsidR="007A3AFC">
        <w:rPr>
          <w:rFonts w:ascii="Century Gothic" w:hAnsi="Century Gothic"/>
          <w:sz w:val="20"/>
          <w:szCs w:val="20"/>
          <w:lang w:val="gl-ES"/>
        </w:rPr>
        <w:t>viais</w:t>
      </w:r>
      <w:proofErr w:type="spellEnd"/>
      <w:r>
        <w:rPr>
          <w:rFonts w:ascii="Century Gothic" w:hAnsi="Century Gothic"/>
          <w:sz w:val="20"/>
          <w:szCs w:val="20"/>
          <w:lang w:val="gl-ES"/>
        </w:rPr>
        <w:t xml:space="preserve"> dispostos no Proxecto de Urbanización.</w:t>
      </w:r>
    </w:p>
    <w:p w14:paraId="5D64D9C2" w14:textId="7CEDF334" w:rsidR="0018449B" w:rsidRDefault="0018449B" w:rsidP="006A3C67">
      <w:pPr>
        <w:jc w:val="both"/>
        <w:rPr>
          <w:rFonts w:ascii="Century Gothic" w:hAnsi="Century Gothic"/>
          <w:sz w:val="20"/>
          <w:szCs w:val="20"/>
          <w:lang w:val="gl-ES"/>
        </w:rPr>
      </w:pPr>
      <w:r>
        <w:rPr>
          <w:rFonts w:ascii="Century Gothic" w:hAnsi="Century Gothic"/>
          <w:sz w:val="20"/>
          <w:szCs w:val="20"/>
          <w:lang w:val="gl-ES"/>
        </w:rPr>
        <w:lastRenderedPageBreak/>
        <w:t>As plataformas de implantación das vivenda acomódanse para que a planta baixa non supere a rasante natural do terreo no punto medio do fondo edificable.</w:t>
      </w:r>
      <w:r w:rsidR="00A24D3C">
        <w:rPr>
          <w:rFonts w:ascii="Century Gothic" w:hAnsi="Century Gothic"/>
          <w:sz w:val="20"/>
          <w:szCs w:val="20"/>
          <w:lang w:val="gl-ES"/>
        </w:rPr>
        <w:t xml:space="preserve"> Debido á pendente das rúas e a complexidade do terreo natural é necesario graduar a edificación.</w:t>
      </w:r>
    </w:p>
    <w:p w14:paraId="1F35E532" w14:textId="660DEBFB" w:rsidR="00A24D3C" w:rsidRDefault="007A3AFC" w:rsidP="00A24D3C">
      <w:pPr>
        <w:jc w:val="both"/>
        <w:rPr>
          <w:rFonts w:ascii="Century Gothic" w:hAnsi="Century Gothic"/>
          <w:sz w:val="20"/>
          <w:szCs w:val="20"/>
          <w:lang w:val="gl-ES"/>
        </w:rPr>
      </w:pPr>
      <w:r>
        <w:rPr>
          <w:rFonts w:ascii="Century Gothic" w:hAnsi="Century Gothic"/>
          <w:sz w:val="20"/>
          <w:szCs w:val="20"/>
          <w:lang w:val="gl-ES"/>
        </w:rPr>
        <w:t>A ordenación proposta mediante unha actuación integral, desenvolta no seu conxunto, adaptándose as condicións topográficas do terreo da como resultado un conxunto harmónico cuxa percepción visual non produce impacto algún.</w:t>
      </w:r>
    </w:p>
    <w:p w14:paraId="3F22F412" w14:textId="77777777" w:rsidR="004F09FB" w:rsidRDefault="004F09FB" w:rsidP="00A24D3C">
      <w:pPr>
        <w:jc w:val="both"/>
        <w:rPr>
          <w:rFonts w:ascii="Century Gothic" w:hAnsi="Century Gothic"/>
          <w:sz w:val="20"/>
          <w:szCs w:val="20"/>
          <w:lang w:val="gl-ES"/>
        </w:rPr>
      </w:pPr>
    </w:p>
    <w:p w14:paraId="5359FA51" w14:textId="3AFA21FE" w:rsidR="004F09FB" w:rsidRDefault="002F1821" w:rsidP="004F09FB">
      <w:pPr>
        <w:jc w:val="center"/>
        <w:rPr>
          <w:noProof/>
        </w:rPr>
      </w:pPr>
      <w:r w:rsidRPr="00E07B23">
        <w:rPr>
          <w:rFonts w:ascii="Century Gothic" w:hAnsi="Century Gothic"/>
          <w:i/>
          <w:sz w:val="16"/>
          <w:szCs w:val="16"/>
          <w:lang w:val="gl-ES"/>
        </w:rPr>
        <w:t>Imaxe</w:t>
      </w:r>
      <w:r>
        <w:rPr>
          <w:rFonts w:ascii="Century Gothic" w:hAnsi="Century Gothic"/>
          <w:i/>
          <w:sz w:val="16"/>
          <w:szCs w:val="16"/>
          <w:lang w:val="gl-ES"/>
        </w:rPr>
        <w:t xml:space="preserve"> 3</w:t>
      </w:r>
      <w:r w:rsidRPr="00E07B23">
        <w:rPr>
          <w:rFonts w:ascii="Century Gothic" w:hAnsi="Century Gothic"/>
          <w:i/>
          <w:sz w:val="16"/>
          <w:szCs w:val="16"/>
          <w:lang w:val="gl-ES"/>
        </w:rPr>
        <w:t xml:space="preserve">. </w:t>
      </w:r>
      <w:r>
        <w:rPr>
          <w:rFonts w:ascii="Century Gothic" w:hAnsi="Century Gothic"/>
          <w:i/>
          <w:sz w:val="16"/>
          <w:szCs w:val="16"/>
          <w:lang w:val="gl-ES"/>
        </w:rPr>
        <w:t>Implantación Planta Baixa H</w:t>
      </w:r>
      <w:r w:rsidR="00DE15F7">
        <w:rPr>
          <w:rFonts w:ascii="Century Gothic" w:hAnsi="Century Gothic"/>
          <w:i/>
          <w:sz w:val="16"/>
          <w:szCs w:val="16"/>
          <w:lang w:val="gl-ES"/>
        </w:rPr>
        <w:t>7</w:t>
      </w:r>
      <w:r>
        <w:rPr>
          <w:rFonts w:ascii="Century Gothic" w:hAnsi="Century Gothic"/>
          <w:i/>
          <w:sz w:val="16"/>
          <w:szCs w:val="16"/>
          <w:lang w:val="gl-ES"/>
        </w:rPr>
        <w:t>.</w:t>
      </w:r>
      <w:r w:rsidRPr="002F1821">
        <w:rPr>
          <w:noProof/>
        </w:rPr>
        <w:t xml:space="preserve"> </w:t>
      </w:r>
    </w:p>
    <w:p w14:paraId="594FF2EF" w14:textId="253E2E6A" w:rsidR="001D160E" w:rsidRDefault="00124866" w:rsidP="00DE15F7">
      <w:pPr>
        <w:jc w:val="center"/>
        <w:rPr>
          <w:rFonts w:ascii="Century Gothic" w:hAnsi="Century Gothic"/>
          <w:i/>
          <w:sz w:val="16"/>
          <w:szCs w:val="16"/>
          <w:lang w:val="gl-ES"/>
        </w:rPr>
      </w:pPr>
      <w:r>
        <w:rPr>
          <w:noProof/>
        </w:rPr>
        <w:drawing>
          <wp:inline distT="0" distB="0" distL="0" distR="0" wp14:anchorId="5D875101" wp14:editId="1DF1FAED">
            <wp:extent cx="5400040" cy="3580130"/>
            <wp:effectExtent l="0" t="0" r="0" b="127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8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701B1" w14:textId="77777777" w:rsidR="00BF5331" w:rsidRPr="00DE15F7" w:rsidRDefault="00BF5331" w:rsidP="00DE15F7">
      <w:pPr>
        <w:jc w:val="center"/>
        <w:rPr>
          <w:rFonts w:ascii="Century Gothic" w:hAnsi="Century Gothic"/>
          <w:i/>
          <w:sz w:val="16"/>
          <w:szCs w:val="16"/>
          <w:lang w:val="gl-ES"/>
        </w:rPr>
      </w:pPr>
    </w:p>
    <w:p w14:paraId="57C4AFAC" w14:textId="5631F570" w:rsidR="00064A4E" w:rsidRPr="00E07B23" w:rsidRDefault="00064A4E" w:rsidP="00064A4E">
      <w:pPr>
        <w:pStyle w:val="Prrafodelista"/>
        <w:numPr>
          <w:ilvl w:val="1"/>
          <w:numId w:val="5"/>
        </w:numPr>
        <w:jc w:val="both"/>
        <w:rPr>
          <w:rFonts w:ascii="Century Gothic" w:hAnsi="Century Gothic"/>
          <w:b/>
          <w:sz w:val="20"/>
          <w:szCs w:val="20"/>
          <w:lang w:val="gl-ES"/>
        </w:rPr>
      </w:pPr>
      <w:r w:rsidRPr="00E07B23">
        <w:rPr>
          <w:rFonts w:ascii="Century Gothic" w:hAnsi="Century Gothic"/>
          <w:b/>
          <w:sz w:val="20"/>
          <w:szCs w:val="20"/>
          <w:lang w:val="gl-ES"/>
        </w:rPr>
        <w:t xml:space="preserve">XUSTIFICACIÓN DA </w:t>
      </w:r>
      <w:r w:rsidR="00014A97" w:rsidRPr="00E07B23">
        <w:rPr>
          <w:rFonts w:ascii="Century Gothic" w:hAnsi="Century Gothic"/>
          <w:b/>
          <w:sz w:val="20"/>
          <w:szCs w:val="20"/>
          <w:lang w:val="gl-ES"/>
        </w:rPr>
        <w:t>SÚA</w:t>
      </w:r>
      <w:r w:rsidRPr="00E07B23">
        <w:rPr>
          <w:rFonts w:ascii="Century Gothic" w:hAnsi="Century Gothic"/>
          <w:b/>
          <w:sz w:val="20"/>
          <w:szCs w:val="20"/>
          <w:lang w:val="gl-ES"/>
        </w:rPr>
        <w:t xml:space="preserve"> NECESIDADE E CONVIVENCIA</w:t>
      </w:r>
    </w:p>
    <w:p w14:paraId="2F9439C5" w14:textId="120B0B5E" w:rsidR="00064A4E" w:rsidRPr="00E07B23" w:rsidRDefault="000153CD" w:rsidP="00064A4E">
      <w:pPr>
        <w:jc w:val="both"/>
        <w:rPr>
          <w:rFonts w:ascii="Century Gothic" w:hAnsi="Century Gothic"/>
          <w:sz w:val="20"/>
          <w:szCs w:val="20"/>
          <w:lang w:val="gl-ES"/>
        </w:rPr>
      </w:pPr>
      <w:r w:rsidRPr="000153CD">
        <w:rPr>
          <w:rFonts w:ascii="Century Gothic" w:hAnsi="Century Gothic"/>
          <w:sz w:val="20"/>
          <w:szCs w:val="20"/>
          <w:lang w:val="gl-ES"/>
        </w:rPr>
        <w:t>O actual Estudo de Detalle</w:t>
      </w:r>
      <w:r w:rsidR="00662F53">
        <w:rPr>
          <w:rFonts w:ascii="Century Gothic" w:hAnsi="Century Gothic"/>
          <w:sz w:val="20"/>
          <w:szCs w:val="20"/>
          <w:lang w:val="gl-ES"/>
        </w:rPr>
        <w:t xml:space="preserve"> dos quinteiros H6 e H7 do Polígono II do Plan Parcial PP6 de Oleiros, FG Nº552</w:t>
      </w:r>
      <w:r>
        <w:rPr>
          <w:rFonts w:ascii="Century Gothic" w:hAnsi="Century Gothic"/>
          <w:sz w:val="20"/>
          <w:szCs w:val="20"/>
          <w:lang w:val="gl-ES"/>
        </w:rPr>
        <w:t>,</w:t>
      </w:r>
      <w:r w:rsidRPr="000153CD">
        <w:rPr>
          <w:rFonts w:ascii="Century Gothic" w:hAnsi="Century Gothic"/>
          <w:sz w:val="20"/>
          <w:szCs w:val="20"/>
          <w:lang w:val="gl-ES"/>
        </w:rPr>
        <w:t xml:space="preserve"> aprobado definitivamente o 30 de abril do 2009</w:t>
      </w:r>
      <w:r w:rsidR="00662F53">
        <w:rPr>
          <w:rFonts w:ascii="Century Gothic" w:hAnsi="Century Gothic"/>
          <w:sz w:val="20"/>
          <w:szCs w:val="20"/>
          <w:lang w:val="gl-ES"/>
        </w:rPr>
        <w:t xml:space="preserve">, </w:t>
      </w:r>
      <w:r w:rsidR="001941BD">
        <w:rPr>
          <w:rFonts w:ascii="Century Gothic" w:hAnsi="Century Gothic"/>
          <w:sz w:val="20"/>
          <w:szCs w:val="20"/>
          <w:lang w:val="gl-ES"/>
        </w:rPr>
        <w:t>xunto coa</w:t>
      </w:r>
      <w:r w:rsidR="00064A4E" w:rsidRPr="00E07B23">
        <w:rPr>
          <w:rFonts w:ascii="Century Gothic" w:hAnsi="Century Gothic"/>
          <w:sz w:val="20"/>
          <w:szCs w:val="20"/>
          <w:lang w:val="gl-ES"/>
        </w:rPr>
        <w:t xml:space="preserve"> acusada topografía do terreo </w:t>
      </w:r>
      <w:r w:rsidR="001941BD">
        <w:rPr>
          <w:rFonts w:ascii="Century Gothic" w:hAnsi="Century Gothic"/>
          <w:sz w:val="20"/>
          <w:szCs w:val="20"/>
          <w:lang w:val="gl-ES"/>
        </w:rPr>
        <w:t xml:space="preserve">que </w:t>
      </w:r>
      <w:r w:rsidR="00064A4E" w:rsidRPr="00E07B23">
        <w:rPr>
          <w:rFonts w:ascii="Century Gothic" w:hAnsi="Century Gothic"/>
          <w:sz w:val="20"/>
          <w:szCs w:val="20"/>
          <w:lang w:val="gl-ES"/>
        </w:rPr>
        <w:t xml:space="preserve">vén marcada polas rasantes dos viarios da urbanización, </w:t>
      </w:r>
      <w:r w:rsidR="001941BD">
        <w:rPr>
          <w:rFonts w:ascii="Century Gothic" w:hAnsi="Century Gothic"/>
          <w:sz w:val="20"/>
          <w:szCs w:val="20"/>
          <w:lang w:val="gl-ES"/>
        </w:rPr>
        <w:t>e o</w:t>
      </w:r>
      <w:r w:rsidR="00064A4E" w:rsidRPr="00E07B23">
        <w:rPr>
          <w:rFonts w:ascii="Century Gothic" w:hAnsi="Century Gothic"/>
          <w:sz w:val="20"/>
          <w:szCs w:val="20"/>
          <w:lang w:val="gl-ES"/>
        </w:rPr>
        <w:t xml:space="preserve"> desnivel que se xera na parcela, axuntado aos condicionantes urbanísticos da ordenanza particular do Plan Parcial</w:t>
      </w:r>
      <w:r w:rsidR="00014A97" w:rsidRPr="00E07B23">
        <w:rPr>
          <w:rFonts w:ascii="Century Gothic" w:hAnsi="Century Gothic"/>
          <w:sz w:val="20"/>
          <w:szCs w:val="20"/>
          <w:lang w:val="gl-ES"/>
        </w:rPr>
        <w:t>,</w:t>
      </w:r>
      <w:r w:rsidR="00064A4E" w:rsidRPr="00E07B23">
        <w:rPr>
          <w:rFonts w:ascii="Century Gothic" w:hAnsi="Century Gothic"/>
          <w:sz w:val="20"/>
          <w:szCs w:val="20"/>
          <w:lang w:val="gl-ES"/>
        </w:rPr>
        <w:t xml:space="preserve"> compromete as condicións ideais de funcionalidade, </w:t>
      </w:r>
      <w:proofErr w:type="spellStart"/>
      <w:r w:rsidR="00064A4E" w:rsidRPr="00E07B23">
        <w:rPr>
          <w:rFonts w:ascii="Century Gothic" w:hAnsi="Century Gothic"/>
          <w:sz w:val="20"/>
          <w:szCs w:val="20"/>
          <w:lang w:val="gl-ES"/>
        </w:rPr>
        <w:t>soleamiento</w:t>
      </w:r>
      <w:proofErr w:type="spellEnd"/>
      <w:r w:rsidR="00064A4E" w:rsidRPr="00E07B23">
        <w:rPr>
          <w:rFonts w:ascii="Century Gothic" w:hAnsi="Century Gothic"/>
          <w:sz w:val="20"/>
          <w:szCs w:val="20"/>
          <w:lang w:val="gl-ES"/>
        </w:rPr>
        <w:t xml:space="preserve"> e estética das edificacións previstas</w:t>
      </w:r>
      <w:r w:rsidR="001941BD">
        <w:rPr>
          <w:rFonts w:ascii="Century Gothic" w:hAnsi="Century Gothic"/>
          <w:sz w:val="20"/>
          <w:szCs w:val="20"/>
          <w:lang w:val="gl-ES"/>
        </w:rPr>
        <w:t>, así como imposibilita coa normativa actual a implantación do soto que propón o Estudo de Detalle</w:t>
      </w:r>
      <w:r w:rsidR="00C56102">
        <w:rPr>
          <w:rFonts w:ascii="Century Gothic" w:hAnsi="Century Gothic"/>
          <w:sz w:val="20"/>
          <w:szCs w:val="20"/>
          <w:lang w:val="gl-ES"/>
        </w:rPr>
        <w:t xml:space="preserve">, facendo polo tanto irresoluble calquera proposta </w:t>
      </w:r>
      <w:r w:rsidR="00CC21E5">
        <w:rPr>
          <w:rFonts w:ascii="Century Gothic" w:hAnsi="Century Gothic"/>
          <w:sz w:val="20"/>
          <w:szCs w:val="20"/>
          <w:lang w:val="gl-ES"/>
        </w:rPr>
        <w:t>arquitectónica</w:t>
      </w:r>
      <w:r w:rsidR="00C56102">
        <w:rPr>
          <w:rFonts w:ascii="Century Gothic" w:hAnsi="Century Gothic"/>
          <w:sz w:val="20"/>
          <w:szCs w:val="20"/>
          <w:lang w:val="gl-ES"/>
        </w:rPr>
        <w:t>.</w:t>
      </w:r>
    </w:p>
    <w:p w14:paraId="6478FDB3" w14:textId="6A902767" w:rsidR="00064A4E" w:rsidRDefault="00064A4E" w:rsidP="00064A4E">
      <w:pPr>
        <w:jc w:val="both"/>
        <w:rPr>
          <w:rFonts w:ascii="Century Gothic" w:hAnsi="Century Gothic"/>
          <w:sz w:val="20"/>
          <w:szCs w:val="20"/>
          <w:lang w:val="gl-ES"/>
        </w:rPr>
      </w:pPr>
      <w:r w:rsidRPr="00E07B23">
        <w:rPr>
          <w:rFonts w:ascii="Century Gothic" w:hAnsi="Century Gothic"/>
          <w:sz w:val="20"/>
          <w:szCs w:val="20"/>
          <w:lang w:val="gl-ES"/>
        </w:rPr>
        <w:t xml:space="preserve">O presente Estudo de Detalle pretende, axustándose aos criterios </w:t>
      </w:r>
      <w:r w:rsidR="002E5157" w:rsidRPr="00E07B23">
        <w:rPr>
          <w:rFonts w:ascii="Century Gothic" w:hAnsi="Century Gothic"/>
          <w:sz w:val="20"/>
          <w:szCs w:val="20"/>
          <w:lang w:val="gl-ES"/>
        </w:rPr>
        <w:t>do plan</w:t>
      </w:r>
      <w:r w:rsidRPr="00E07B23">
        <w:rPr>
          <w:rFonts w:ascii="Century Gothic" w:hAnsi="Century Gothic"/>
          <w:sz w:val="20"/>
          <w:szCs w:val="20"/>
          <w:lang w:val="gl-ES"/>
        </w:rPr>
        <w:t xml:space="preserve">, ás rasantes dos viarios propostos no Plan Parcial e á normativa vixente, axustar as rasantes interiores (rasantes oficiais) en base ao estudo e implantación do futuro proxecto </w:t>
      </w:r>
      <w:proofErr w:type="spellStart"/>
      <w:r w:rsidRPr="00E07B23">
        <w:rPr>
          <w:rFonts w:ascii="Century Gothic" w:hAnsi="Century Gothic"/>
          <w:sz w:val="20"/>
          <w:szCs w:val="20"/>
          <w:lang w:val="gl-ES"/>
        </w:rPr>
        <w:t>edificatorio</w:t>
      </w:r>
      <w:proofErr w:type="spellEnd"/>
      <w:r w:rsidRPr="00E07B23">
        <w:rPr>
          <w:rFonts w:ascii="Century Gothic" w:hAnsi="Century Gothic"/>
          <w:sz w:val="20"/>
          <w:szCs w:val="20"/>
          <w:lang w:val="gl-ES"/>
        </w:rPr>
        <w:t xml:space="preserve"> a desenvolver de </w:t>
      </w:r>
      <w:r w:rsidR="00014A97" w:rsidRPr="00E07B23">
        <w:rPr>
          <w:rFonts w:ascii="Century Gothic" w:hAnsi="Century Gothic"/>
          <w:sz w:val="20"/>
          <w:szCs w:val="20"/>
          <w:lang w:val="gl-ES"/>
        </w:rPr>
        <w:t>xeito</w:t>
      </w:r>
      <w:r w:rsidRPr="00E07B23">
        <w:rPr>
          <w:rFonts w:ascii="Century Gothic" w:hAnsi="Century Gothic"/>
          <w:sz w:val="20"/>
          <w:szCs w:val="20"/>
          <w:lang w:val="gl-ES"/>
        </w:rPr>
        <w:t xml:space="preserve"> que </w:t>
      </w:r>
      <w:r w:rsidR="00FF223A">
        <w:rPr>
          <w:rFonts w:ascii="Century Gothic" w:hAnsi="Century Gothic"/>
          <w:sz w:val="20"/>
          <w:szCs w:val="20"/>
          <w:lang w:val="gl-ES"/>
        </w:rPr>
        <w:t xml:space="preserve">a mazá </w:t>
      </w:r>
      <w:r w:rsidRPr="00E07B23">
        <w:rPr>
          <w:rFonts w:ascii="Century Gothic" w:hAnsi="Century Gothic"/>
          <w:sz w:val="20"/>
          <w:szCs w:val="20"/>
          <w:lang w:val="gl-ES"/>
        </w:rPr>
        <w:t>quede ordenad</w:t>
      </w:r>
      <w:r w:rsidR="00FF223A">
        <w:rPr>
          <w:rFonts w:ascii="Century Gothic" w:hAnsi="Century Gothic"/>
          <w:sz w:val="20"/>
          <w:szCs w:val="20"/>
          <w:lang w:val="gl-ES"/>
        </w:rPr>
        <w:t>a</w:t>
      </w:r>
      <w:r w:rsidRPr="00E07B23">
        <w:rPr>
          <w:rFonts w:ascii="Century Gothic" w:hAnsi="Century Gothic"/>
          <w:sz w:val="20"/>
          <w:szCs w:val="20"/>
          <w:lang w:val="gl-ES"/>
        </w:rPr>
        <w:t xml:space="preserve"> no seu conxunto.</w:t>
      </w:r>
      <w:r w:rsidR="00CC21E5">
        <w:rPr>
          <w:rFonts w:ascii="Century Gothic" w:hAnsi="Century Gothic"/>
          <w:sz w:val="20"/>
          <w:szCs w:val="20"/>
          <w:lang w:val="gl-ES"/>
        </w:rPr>
        <w:t xml:space="preserve"> Polo tanto, a presentación deste Estudo de Detalle implica a anulación do actual Estudo de Detalle no que afecta a mazá H</w:t>
      </w:r>
      <w:r w:rsidR="00490F8E">
        <w:rPr>
          <w:rFonts w:ascii="Century Gothic" w:hAnsi="Century Gothic"/>
          <w:sz w:val="20"/>
          <w:szCs w:val="20"/>
          <w:lang w:val="gl-ES"/>
        </w:rPr>
        <w:t>7</w:t>
      </w:r>
      <w:r w:rsidR="00CC21E5">
        <w:rPr>
          <w:rFonts w:ascii="Century Gothic" w:hAnsi="Century Gothic"/>
          <w:sz w:val="20"/>
          <w:szCs w:val="20"/>
          <w:lang w:val="gl-ES"/>
        </w:rPr>
        <w:t xml:space="preserve"> cando se aprobe o documento.</w:t>
      </w:r>
    </w:p>
    <w:p w14:paraId="7D8C55FC" w14:textId="2095B364" w:rsidR="00BF5331" w:rsidRDefault="00064A4E" w:rsidP="00064A4E">
      <w:pPr>
        <w:jc w:val="both"/>
        <w:rPr>
          <w:rFonts w:ascii="Century Gothic" w:hAnsi="Century Gothic"/>
          <w:sz w:val="20"/>
          <w:szCs w:val="20"/>
          <w:lang w:val="gl-ES"/>
        </w:rPr>
      </w:pPr>
      <w:r w:rsidRPr="00E07B23">
        <w:rPr>
          <w:rFonts w:ascii="Century Gothic" w:hAnsi="Century Gothic"/>
          <w:sz w:val="20"/>
          <w:szCs w:val="20"/>
          <w:lang w:val="gl-ES"/>
        </w:rPr>
        <w:lastRenderedPageBreak/>
        <w:t xml:space="preserve">Segundo o artigo 79 da lei do </w:t>
      </w:r>
      <w:r w:rsidR="00014A97" w:rsidRPr="00E07B23">
        <w:rPr>
          <w:rFonts w:ascii="Century Gothic" w:hAnsi="Century Gothic"/>
          <w:sz w:val="20"/>
          <w:szCs w:val="20"/>
          <w:lang w:val="gl-ES"/>
        </w:rPr>
        <w:t>solo</w:t>
      </w:r>
      <w:r w:rsidRPr="00E07B23">
        <w:rPr>
          <w:rFonts w:ascii="Century Gothic" w:hAnsi="Century Gothic"/>
          <w:sz w:val="20"/>
          <w:szCs w:val="20"/>
          <w:lang w:val="gl-ES"/>
        </w:rPr>
        <w:t>, os Estudos de Detalle permiten:</w:t>
      </w:r>
    </w:p>
    <w:p w14:paraId="593705A8" w14:textId="4B4B7B81" w:rsidR="00064A4E" w:rsidRPr="00E07B23" w:rsidRDefault="00064A4E" w:rsidP="00F97586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"1. En desenvolvemento dos plans xerais, plans parcia</w:t>
      </w:r>
      <w:r w:rsidR="002E5157"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is</w:t>
      </w:r>
      <w:r w:rsidR="00F97586"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e plans especiais, poderán </w:t>
      </w: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redactarse estudos de detalle cos seguintes obxectivos</w:t>
      </w:r>
      <w:r w:rsidR="00524CCE"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:</w:t>
      </w:r>
    </w:p>
    <w:p w14:paraId="2EE0F432" w14:textId="755AB65E" w:rsidR="00064A4E" w:rsidRPr="00E07B23" w:rsidRDefault="00064A4E" w:rsidP="00F97586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E07B23">
        <w:rPr>
          <w:rFonts w:ascii="Century Gothic" w:hAnsi="Century Gothic" w:cs="Verdana,BoldItalic"/>
          <w:b/>
          <w:bCs/>
          <w:i/>
          <w:iCs/>
          <w:color w:val="1F497D"/>
          <w:sz w:val="20"/>
          <w:szCs w:val="20"/>
          <w:lang w:val="gl-ES"/>
        </w:rPr>
        <w:t xml:space="preserve">a) </w:t>
      </w: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Completar ou </w:t>
      </w:r>
      <w:proofErr w:type="spellStart"/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reaxustar</w:t>
      </w:r>
      <w:proofErr w:type="spellEnd"/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as aliñacións e rasantes.</w:t>
      </w:r>
    </w:p>
    <w:p w14:paraId="54323A2C" w14:textId="0B916854" w:rsidR="00BC58C6" w:rsidRDefault="00064A4E" w:rsidP="00BC58C6">
      <w:pPr>
        <w:spacing w:after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E07B23">
        <w:rPr>
          <w:rFonts w:ascii="Century Gothic" w:hAnsi="Century Gothic" w:cs="Verdana,BoldItalic"/>
          <w:b/>
          <w:bCs/>
          <w:i/>
          <w:iCs/>
          <w:color w:val="1F497D"/>
          <w:sz w:val="20"/>
          <w:szCs w:val="20"/>
          <w:lang w:val="gl-ES"/>
        </w:rPr>
        <w:t xml:space="preserve">b) </w:t>
      </w: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Ordenar os volumes edificables.</w:t>
      </w:r>
    </w:p>
    <w:p w14:paraId="645C17C2" w14:textId="5551F482" w:rsidR="00BC58C6" w:rsidRDefault="00BC58C6" w:rsidP="00802781">
      <w:pPr>
        <w:spacing w:after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>
        <w:rPr>
          <w:rFonts w:ascii="Century Gothic" w:hAnsi="Century Gothic" w:cs="Verdana,BoldItalic"/>
          <w:b/>
          <w:bCs/>
          <w:i/>
          <w:iCs/>
          <w:color w:val="1F497D"/>
          <w:sz w:val="20"/>
          <w:szCs w:val="20"/>
          <w:lang w:val="gl-ES"/>
        </w:rPr>
        <w:t>c</w:t>
      </w:r>
      <w:r w:rsidRPr="00E07B23">
        <w:rPr>
          <w:rFonts w:ascii="Century Gothic" w:hAnsi="Century Gothic" w:cs="Verdana,BoldItalic"/>
          <w:b/>
          <w:bCs/>
          <w:i/>
          <w:iCs/>
          <w:color w:val="1F497D"/>
          <w:sz w:val="20"/>
          <w:szCs w:val="20"/>
          <w:lang w:val="gl-ES"/>
        </w:rPr>
        <w:t xml:space="preserve">) </w:t>
      </w:r>
      <w:r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Concretar as condicións estéticas e de composición das</w:t>
      </w:r>
      <w:r w:rsidR="00802781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edificacións complementarias do </w:t>
      </w:r>
      <w:proofErr w:type="spellStart"/>
      <w:r w:rsidR="00802781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Planeamento</w:t>
      </w:r>
      <w:proofErr w:type="spellEnd"/>
      <w:r w:rsidR="00802781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.”</w:t>
      </w:r>
    </w:p>
    <w:p w14:paraId="441DF804" w14:textId="77777777" w:rsidR="00802781" w:rsidRPr="00B566FE" w:rsidRDefault="00802781" w:rsidP="00802781">
      <w:pPr>
        <w:spacing w:after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</w:p>
    <w:p w14:paraId="5FB6068C" w14:textId="77777777" w:rsidR="00B2215F" w:rsidRDefault="00F97586" w:rsidP="00F97586">
      <w:pPr>
        <w:jc w:val="both"/>
        <w:rPr>
          <w:rFonts w:ascii="Century Gothic" w:hAnsi="Century Gothic" w:cs="Verdana,Italic"/>
          <w:iCs/>
          <w:sz w:val="20"/>
          <w:szCs w:val="20"/>
          <w:lang w:val="gl-ES"/>
        </w:rPr>
      </w:pPr>
      <w:r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Así mesmo, </w:t>
      </w:r>
      <w:r w:rsidR="002E5157"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o </w:t>
      </w:r>
      <w:r w:rsidR="00FF223A">
        <w:rPr>
          <w:rFonts w:ascii="Century Gothic" w:hAnsi="Century Gothic" w:cs="Verdana,Italic"/>
          <w:iCs/>
          <w:sz w:val="20"/>
          <w:szCs w:val="20"/>
          <w:lang w:val="gl-ES"/>
        </w:rPr>
        <w:t>Plan Parcial Sector PP6-Obelisco</w:t>
      </w:r>
      <w:r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 indica que </w:t>
      </w:r>
      <w:r w:rsidR="00FF223A">
        <w:rPr>
          <w:rFonts w:ascii="Century Gothic" w:hAnsi="Century Gothic" w:cs="Verdana,Italic"/>
          <w:iCs/>
          <w:sz w:val="20"/>
          <w:szCs w:val="20"/>
          <w:lang w:val="gl-ES"/>
        </w:rPr>
        <w:t xml:space="preserve">para </w:t>
      </w:r>
      <w:r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a ordenación urbanística </w:t>
      </w:r>
      <w:r w:rsidR="00FF223A">
        <w:rPr>
          <w:rFonts w:ascii="Century Gothic" w:hAnsi="Century Gothic" w:cs="Verdana,Italic"/>
          <w:iCs/>
          <w:sz w:val="20"/>
          <w:szCs w:val="20"/>
          <w:lang w:val="gl-ES"/>
        </w:rPr>
        <w:t>será obrigatoria a redacción de Estudos de Detalle para a ordenación volumétrica</w:t>
      </w:r>
      <w:r w:rsidR="00DF2D98">
        <w:rPr>
          <w:rFonts w:ascii="Century Gothic" w:hAnsi="Century Gothic" w:cs="Verdana,Italic"/>
          <w:iCs/>
          <w:sz w:val="20"/>
          <w:szCs w:val="20"/>
          <w:lang w:val="gl-ES"/>
        </w:rPr>
        <w:t xml:space="preserve">. </w:t>
      </w:r>
    </w:p>
    <w:p w14:paraId="202C0908" w14:textId="46BB45E5" w:rsidR="00B2215F" w:rsidRPr="00BD3E43" w:rsidRDefault="00B2215F" w:rsidP="00B2215F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b/>
          <w:bCs/>
          <w:i/>
          <w:color w:val="1F4E79" w:themeColor="accent1" w:themeShade="80"/>
          <w:sz w:val="20"/>
          <w:szCs w:val="20"/>
          <w:lang w:val="gl-ES"/>
        </w:rPr>
      </w:pPr>
      <w:r w:rsidRPr="00B2215F">
        <w:rPr>
          <w:rFonts w:ascii="Century Gothic" w:hAnsi="Century Gothic" w:cs="Verdana"/>
          <w:i/>
          <w:color w:val="1F4E79" w:themeColor="accent1" w:themeShade="80"/>
          <w:sz w:val="20"/>
          <w:szCs w:val="20"/>
          <w:lang w:val="gl-ES"/>
        </w:rPr>
        <w:t>“</w:t>
      </w:r>
      <w:r w:rsidR="0013018D">
        <w:rPr>
          <w:rFonts w:ascii="Century Gothic" w:hAnsi="Century Gothic" w:cs="Verdana"/>
          <w:b/>
          <w:bCs/>
          <w:i/>
          <w:color w:val="1F4E79" w:themeColor="accent1" w:themeShade="80"/>
          <w:sz w:val="20"/>
          <w:szCs w:val="20"/>
          <w:lang w:val="gl-ES"/>
        </w:rPr>
        <w:t>Artigo</w:t>
      </w:r>
      <w:r w:rsidRPr="00BD3E43">
        <w:rPr>
          <w:rFonts w:ascii="Century Gothic" w:hAnsi="Century Gothic" w:cs="Verdana"/>
          <w:b/>
          <w:bCs/>
          <w:i/>
          <w:color w:val="1F4E79" w:themeColor="accent1" w:themeShade="80"/>
          <w:sz w:val="20"/>
          <w:szCs w:val="20"/>
          <w:lang w:val="gl-ES"/>
        </w:rPr>
        <w:t xml:space="preserve"> 5.- </w:t>
      </w:r>
      <w:r w:rsidR="00802781">
        <w:rPr>
          <w:rFonts w:ascii="Century Gothic" w:hAnsi="Century Gothic" w:cs="Verdana"/>
          <w:b/>
          <w:bCs/>
          <w:i/>
          <w:color w:val="1F4E79" w:themeColor="accent1" w:themeShade="80"/>
          <w:sz w:val="20"/>
          <w:szCs w:val="20"/>
          <w:lang w:val="gl-ES"/>
        </w:rPr>
        <w:t>Desenvolvemento</w:t>
      </w:r>
      <w:r w:rsidRPr="00BD3E43">
        <w:rPr>
          <w:rFonts w:ascii="Century Gothic" w:hAnsi="Century Gothic" w:cs="Verdana"/>
          <w:b/>
          <w:bCs/>
          <w:i/>
          <w:color w:val="1F4E79" w:themeColor="accent1" w:themeShade="80"/>
          <w:sz w:val="20"/>
          <w:szCs w:val="20"/>
          <w:lang w:val="gl-ES"/>
        </w:rPr>
        <w:t xml:space="preserve"> </w:t>
      </w:r>
      <w:proofErr w:type="spellStart"/>
      <w:r w:rsidRPr="00BD3E43">
        <w:rPr>
          <w:rFonts w:ascii="Century Gothic" w:hAnsi="Century Gothic" w:cs="Verdana"/>
          <w:b/>
          <w:bCs/>
          <w:i/>
          <w:color w:val="1F4E79" w:themeColor="accent1" w:themeShade="80"/>
          <w:sz w:val="20"/>
          <w:szCs w:val="20"/>
          <w:lang w:val="gl-ES"/>
        </w:rPr>
        <w:t>obligatorio</w:t>
      </w:r>
      <w:proofErr w:type="spellEnd"/>
      <w:r w:rsidRPr="00BD3E43">
        <w:rPr>
          <w:rFonts w:ascii="Century Gothic" w:hAnsi="Century Gothic" w:cs="Verdana"/>
          <w:b/>
          <w:bCs/>
          <w:i/>
          <w:color w:val="1F4E79" w:themeColor="accent1" w:themeShade="80"/>
          <w:sz w:val="20"/>
          <w:szCs w:val="20"/>
          <w:lang w:val="gl-ES"/>
        </w:rPr>
        <w:t>.</w:t>
      </w:r>
    </w:p>
    <w:p w14:paraId="7B8F9FC1" w14:textId="7A0A07BB" w:rsidR="00B2215F" w:rsidRDefault="00802781" w:rsidP="00B2215F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i/>
          <w:color w:val="1F4E79" w:themeColor="accent1" w:themeShade="80"/>
          <w:sz w:val="20"/>
          <w:szCs w:val="20"/>
          <w:lang w:val="gl-ES"/>
        </w:rPr>
      </w:pPr>
      <w:r>
        <w:rPr>
          <w:rFonts w:ascii="Century Gothic" w:hAnsi="Century Gothic" w:cs="Verdana"/>
          <w:i/>
          <w:color w:val="1F4E79" w:themeColor="accent1" w:themeShade="80"/>
          <w:sz w:val="20"/>
          <w:szCs w:val="20"/>
          <w:lang w:val="gl-ES"/>
        </w:rPr>
        <w:t>Para a execución do Plan Parcial redactaranse, obrigatoriamente, os Proxectos de Urbanización correspondentes. Así mesmo, será obrigatoria a redacción de Estudos de Detalle para a ordenación volumétrica das áreas</w:t>
      </w:r>
      <w:r w:rsidR="0013018D">
        <w:rPr>
          <w:rFonts w:ascii="Century Gothic" w:hAnsi="Century Gothic" w:cs="Verdana"/>
          <w:i/>
          <w:color w:val="1F4E79" w:themeColor="accent1" w:themeShade="80"/>
          <w:sz w:val="20"/>
          <w:szCs w:val="20"/>
          <w:lang w:val="gl-ES"/>
        </w:rPr>
        <w:t xml:space="preserve"> destinadas a vivendas </w:t>
      </w:r>
      <w:proofErr w:type="spellStart"/>
      <w:r w:rsidR="0013018D">
        <w:rPr>
          <w:rFonts w:ascii="Century Gothic" w:hAnsi="Century Gothic" w:cs="Verdana"/>
          <w:i/>
          <w:color w:val="1F4E79" w:themeColor="accent1" w:themeShade="80"/>
          <w:sz w:val="20"/>
          <w:szCs w:val="20"/>
          <w:lang w:val="gl-ES"/>
        </w:rPr>
        <w:t>unifamiliares</w:t>
      </w:r>
      <w:proofErr w:type="spellEnd"/>
      <w:r w:rsidR="0013018D">
        <w:rPr>
          <w:rFonts w:ascii="Century Gothic" w:hAnsi="Century Gothic" w:cs="Verdana"/>
          <w:i/>
          <w:color w:val="1F4E79" w:themeColor="accent1" w:themeShade="80"/>
          <w:sz w:val="20"/>
          <w:szCs w:val="20"/>
          <w:lang w:val="gl-ES"/>
        </w:rPr>
        <w:t>. O ámbito de ditos Estudos de Detalle abarcará, como mínimo, o conxunto dunha das áreas delimitadas nos planos de ordenación a tal fin.</w:t>
      </w:r>
    </w:p>
    <w:p w14:paraId="6DD78478" w14:textId="29DEF439" w:rsidR="0013018D" w:rsidRDefault="0013018D" w:rsidP="00B2215F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i/>
          <w:color w:val="1F4E79" w:themeColor="accent1" w:themeShade="80"/>
          <w:sz w:val="20"/>
          <w:szCs w:val="20"/>
          <w:lang w:val="gl-ES"/>
        </w:rPr>
      </w:pPr>
    </w:p>
    <w:p w14:paraId="694BF463" w14:textId="77777777" w:rsidR="001D160E" w:rsidRPr="00B2215F" w:rsidRDefault="001D160E" w:rsidP="00B2215F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i/>
          <w:color w:val="1F4E79" w:themeColor="accent1" w:themeShade="80"/>
          <w:sz w:val="20"/>
          <w:szCs w:val="20"/>
          <w:lang w:val="gl-ES"/>
        </w:rPr>
      </w:pPr>
    </w:p>
    <w:p w14:paraId="4FF09E62" w14:textId="2EA5D214" w:rsidR="00B2215F" w:rsidRPr="00BD3E43" w:rsidRDefault="00B2215F" w:rsidP="00B2215F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b/>
          <w:bCs/>
          <w:i/>
          <w:color w:val="1F4E79" w:themeColor="accent1" w:themeShade="80"/>
          <w:sz w:val="20"/>
          <w:szCs w:val="20"/>
          <w:lang w:val="gl-ES"/>
        </w:rPr>
      </w:pPr>
      <w:r w:rsidRPr="00BD3E43">
        <w:rPr>
          <w:rFonts w:ascii="Century Gothic" w:hAnsi="Century Gothic" w:cs="Verdana"/>
          <w:b/>
          <w:bCs/>
          <w:i/>
          <w:color w:val="1F4E79" w:themeColor="accent1" w:themeShade="80"/>
          <w:sz w:val="20"/>
          <w:szCs w:val="20"/>
          <w:lang w:val="gl-ES"/>
        </w:rPr>
        <w:t>Art</w:t>
      </w:r>
      <w:r w:rsidR="0013018D">
        <w:rPr>
          <w:rFonts w:ascii="Century Gothic" w:hAnsi="Century Gothic" w:cs="Verdana"/>
          <w:b/>
          <w:bCs/>
          <w:i/>
          <w:color w:val="1F4E79" w:themeColor="accent1" w:themeShade="80"/>
          <w:sz w:val="20"/>
          <w:szCs w:val="20"/>
          <w:lang w:val="gl-ES"/>
        </w:rPr>
        <w:t>igo</w:t>
      </w:r>
      <w:r w:rsidRPr="00BD3E43">
        <w:rPr>
          <w:rFonts w:ascii="Century Gothic" w:hAnsi="Century Gothic" w:cs="Verdana"/>
          <w:b/>
          <w:bCs/>
          <w:i/>
          <w:color w:val="1F4E79" w:themeColor="accent1" w:themeShade="80"/>
          <w:sz w:val="20"/>
          <w:szCs w:val="20"/>
          <w:lang w:val="gl-ES"/>
        </w:rPr>
        <w:t xml:space="preserve"> 6.- Estudos de Detalle.</w:t>
      </w:r>
    </w:p>
    <w:p w14:paraId="57CE2AAB" w14:textId="7C28B3A1" w:rsidR="0013018D" w:rsidRDefault="0013018D" w:rsidP="00B2215F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i/>
          <w:color w:val="1F4E79" w:themeColor="accent1" w:themeShade="80"/>
          <w:sz w:val="20"/>
          <w:szCs w:val="20"/>
          <w:lang w:val="gl-ES"/>
        </w:rPr>
      </w:pPr>
      <w:r>
        <w:rPr>
          <w:rFonts w:ascii="Century Gothic" w:hAnsi="Century Gothic" w:cs="Verdana"/>
          <w:i/>
          <w:color w:val="1F4E79" w:themeColor="accent1" w:themeShade="80"/>
          <w:sz w:val="20"/>
          <w:szCs w:val="20"/>
          <w:lang w:val="gl-ES"/>
        </w:rPr>
        <w:t xml:space="preserve">Ademais do indicado no artigo anterior, deberán redactarse Estudos de Detalle cando, en vivendas </w:t>
      </w:r>
      <w:proofErr w:type="spellStart"/>
      <w:r>
        <w:rPr>
          <w:rFonts w:ascii="Century Gothic" w:hAnsi="Century Gothic" w:cs="Verdana"/>
          <w:i/>
          <w:color w:val="1F4E79" w:themeColor="accent1" w:themeShade="80"/>
          <w:sz w:val="20"/>
          <w:szCs w:val="20"/>
          <w:lang w:val="gl-ES"/>
        </w:rPr>
        <w:t>unifamiliares</w:t>
      </w:r>
      <w:proofErr w:type="spellEnd"/>
      <w:r>
        <w:rPr>
          <w:rFonts w:ascii="Century Gothic" w:hAnsi="Century Gothic" w:cs="Verdana"/>
          <w:i/>
          <w:color w:val="1F4E79" w:themeColor="accent1" w:themeShade="80"/>
          <w:sz w:val="20"/>
          <w:szCs w:val="20"/>
          <w:lang w:val="gl-ES"/>
        </w:rPr>
        <w:t>, se propoña unha liña de edificación distinta da aliñación, en concordancia cos recuados autorizados pola ordenanza específica. Dito Estudo de Detalle deberá abarcar como mínimo, a totalidade dunha fronte</w:t>
      </w:r>
      <w:r w:rsidR="00F2026C">
        <w:rPr>
          <w:rFonts w:ascii="Century Gothic" w:hAnsi="Century Gothic" w:cs="Verdana"/>
          <w:i/>
          <w:color w:val="1F4E79" w:themeColor="accent1" w:themeShade="80"/>
          <w:sz w:val="20"/>
          <w:szCs w:val="20"/>
          <w:lang w:val="gl-ES"/>
        </w:rPr>
        <w:t xml:space="preserve"> rúa entre dúas vías transversais consecutivas. Así mesmo poderán redactarse Estudos de Detalle para a resolución volumétrica de parcelas de esquina que, pola súa configuración planimétrica, permitan racionalizar os programas de vivenda e adecualos ás Normas de Deseño Vivenda de Protección Oficial”.</w:t>
      </w:r>
    </w:p>
    <w:p w14:paraId="40801BED" w14:textId="0DBC376E" w:rsidR="006A3C67" w:rsidRDefault="006A3C67" w:rsidP="00B2215F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i/>
          <w:color w:val="1F4E79" w:themeColor="accent1" w:themeShade="80"/>
          <w:sz w:val="20"/>
          <w:szCs w:val="20"/>
          <w:lang w:val="gl-ES"/>
        </w:rPr>
      </w:pPr>
    </w:p>
    <w:p w14:paraId="4C32986C" w14:textId="15891B8C" w:rsidR="006A3C67" w:rsidRDefault="006A3C67" w:rsidP="006A3C67">
      <w:pPr>
        <w:jc w:val="both"/>
        <w:rPr>
          <w:rFonts w:ascii="Century Gothic" w:hAnsi="Century Gothic" w:cs="Verdana,Italic"/>
          <w:iCs/>
          <w:sz w:val="20"/>
          <w:szCs w:val="20"/>
          <w:lang w:val="gl-ES"/>
        </w:rPr>
      </w:pPr>
      <w:r>
        <w:rPr>
          <w:rFonts w:ascii="Century Gothic" w:hAnsi="Century Gothic" w:cs="Verdana,Italic"/>
          <w:iCs/>
          <w:sz w:val="20"/>
          <w:szCs w:val="20"/>
          <w:lang w:val="gl-ES"/>
        </w:rPr>
        <w:t xml:space="preserve">O Estudo de Detalle proposto non supón un aumento de ocupación do solo nin dos parámetros </w:t>
      </w:r>
      <w:proofErr w:type="spellStart"/>
      <w:r>
        <w:rPr>
          <w:rFonts w:ascii="Century Gothic" w:hAnsi="Century Gothic" w:cs="Verdana,Italic"/>
          <w:iCs/>
          <w:sz w:val="20"/>
          <w:szCs w:val="20"/>
          <w:lang w:val="gl-ES"/>
        </w:rPr>
        <w:t>edificatorios</w:t>
      </w:r>
      <w:proofErr w:type="spellEnd"/>
      <w:r>
        <w:rPr>
          <w:rFonts w:ascii="Century Gothic" w:hAnsi="Century Gothic" w:cs="Verdana,Italic"/>
          <w:iCs/>
          <w:sz w:val="20"/>
          <w:szCs w:val="20"/>
          <w:lang w:val="gl-ES"/>
        </w:rPr>
        <w:t xml:space="preserve"> definidos no Plan Parcial, nin incrementa a densidade de poboación establecida no mesmo, e tampouco ocasiona prexuízo nin altera as condicións urbanísticas de ordenación dos predios </w:t>
      </w:r>
      <w:proofErr w:type="spellStart"/>
      <w:r>
        <w:rPr>
          <w:rFonts w:ascii="Century Gothic" w:hAnsi="Century Gothic" w:cs="Verdana,Italic"/>
          <w:iCs/>
          <w:sz w:val="20"/>
          <w:szCs w:val="20"/>
          <w:lang w:val="gl-ES"/>
        </w:rPr>
        <w:t>colindantes</w:t>
      </w:r>
      <w:proofErr w:type="spellEnd"/>
      <w:r>
        <w:rPr>
          <w:rFonts w:ascii="Century Gothic" w:hAnsi="Century Gothic" w:cs="Verdana,Italic"/>
          <w:iCs/>
          <w:sz w:val="20"/>
          <w:szCs w:val="20"/>
          <w:lang w:val="gl-ES"/>
        </w:rPr>
        <w:t>.</w:t>
      </w:r>
    </w:p>
    <w:p w14:paraId="7AFDEE9F" w14:textId="46B617E9" w:rsidR="008565D0" w:rsidRDefault="006A3C67" w:rsidP="002A084C">
      <w:pPr>
        <w:jc w:val="both"/>
        <w:rPr>
          <w:rFonts w:ascii="Century Gothic" w:hAnsi="Century Gothic" w:cs="Verdana,Italic"/>
          <w:iCs/>
          <w:sz w:val="20"/>
          <w:szCs w:val="20"/>
          <w:lang w:val="gl-ES"/>
        </w:rPr>
      </w:pPr>
      <w:r>
        <w:rPr>
          <w:rFonts w:ascii="Century Gothic" w:hAnsi="Century Gothic" w:cs="Verdana,Italic"/>
          <w:iCs/>
          <w:sz w:val="20"/>
          <w:szCs w:val="20"/>
          <w:lang w:val="gl-ES"/>
        </w:rPr>
        <w:t>Así mesmo, cumpre coas condicións establecidas na Lei de Ordenación Urbanística e Protección do Medio Rural de Galicia.</w:t>
      </w:r>
    </w:p>
    <w:p w14:paraId="76CE0276" w14:textId="77777777" w:rsidR="00C369A4" w:rsidRPr="00E07B23" w:rsidRDefault="00C369A4" w:rsidP="008565D0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i/>
          <w:color w:val="1F4E79" w:themeColor="accent1" w:themeShade="80"/>
          <w:sz w:val="20"/>
          <w:szCs w:val="20"/>
          <w:lang w:val="gl-ES"/>
        </w:rPr>
      </w:pPr>
    </w:p>
    <w:p w14:paraId="7AB83581" w14:textId="77777777" w:rsidR="00E86C74" w:rsidRPr="00E07B23" w:rsidRDefault="00E86C74" w:rsidP="00E86C74">
      <w:pPr>
        <w:pStyle w:val="Prrafodelista"/>
        <w:numPr>
          <w:ilvl w:val="1"/>
          <w:numId w:val="5"/>
        </w:numPr>
        <w:jc w:val="both"/>
        <w:rPr>
          <w:rFonts w:ascii="Century Gothic" w:hAnsi="Century Gothic"/>
          <w:b/>
          <w:sz w:val="20"/>
          <w:szCs w:val="20"/>
          <w:lang w:val="gl-ES"/>
        </w:rPr>
      </w:pPr>
      <w:r w:rsidRPr="00E07B23">
        <w:rPr>
          <w:rFonts w:ascii="Century Gothic" w:hAnsi="Century Gothic"/>
          <w:b/>
          <w:sz w:val="20"/>
          <w:szCs w:val="20"/>
          <w:lang w:val="gl-ES"/>
        </w:rPr>
        <w:t>DETERMINACIÓNS URBANÍSTICAS</w:t>
      </w:r>
    </w:p>
    <w:p w14:paraId="07E99DDD" w14:textId="77777777" w:rsidR="00E86C74" w:rsidRPr="00E07B23" w:rsidRDefault="00E86C74" w:rsidP="00E86C74">
      <w:pPr>
        <w:jc w:val="both"/>
        <w:rPr>
          <w:rFonts w:ascii="Century Gothic" w:hAnsi="Century Gothic"/>
          <w:sz w:val="20"/>
          <w:szCs w:val="20"/>
          <w:lang w:val="gl-ES"/>
        </w:rPr>
      </w:pPr>
      <w:r w:rsidRPr="00E07B23">
        <w:rPr>
          <w:rFonts w:ascii="Century Gothic" w:hAnsi="Century Gothic"/>
          <w:sz w:val="20"/>
          <w:szCs w:val="20"/>
          <w:lang w:val="gl-ES"/>
        </w:rPr>
        <w:t>A normativa urbanística aplicable para o desenvolvemento do Estudo de Detalle para a parcela obxecto deste documento vén detallada a continuación.</w:t>
      </w:r>
    </w:p>
    <w:p w14:paraId="590A102B" w14:textId="65CEAA62" w:rsidR="00BC58C6" w:rsidRDefault="00E86C74" w:rsidP="00BC58C6">
      <w:pPr>
        <w:pStyle w:val="Prrafodelista"/>
        <w:numPr>
          <w:ilvl w:val="2"/>
          <w:numId w:val="5"/>
        </w:numPr>
        <w:jc w:val="both"/>
        <w:rPr>
          <w:rFonts w:ascii="Century Gothic" w:hAnsi="Century Gothic"/>
          <w:b/>
          <w:sz w:val="20"/>
          <w:szCs w:val="20"/>
          <w:lang w:val="gl-ES"/>
        </w:rPr>
      </w:pPr>
      <w:r w:rsidRPr="00E07B23">
        <w:rPr>
          <w:rFonts w:ascii="Century Gothic" w:hAnsi="Century Gothic"/>
          <w:b/>
          <w:sz w:val="20"/>
          <w:szCs w:val="20"/>
          <w:lang w:val="gl-ES"/>
        </w:rPr>
        <w:t xml:space="preserve">LEI DO </w:t>
      </w:r>
      <w:r w:rsidR="00524CCE" w:rsidRPr="00E07B23">
        <w:rPr>
          <w:rFonts w:ascii="Century Gothic" w:hAnsi="Century Gothic"/>
          <w:b/>
          <w:sz w:val="20"/>
          <w:szCs w:val="20"/>
          <w:lang w:val="gl-ES"/>
        </w:rPr>
        <w:t>SOLO</w:t>
      </w:r>
      <w:r w:rsidRPr="00E07B23">
        <w:rPr>
          <w:rFonts w:ascii="Century Gothic" w:hAnsi="Century Gothic"/>
          <w:b/>
          <w:sz w:val="20"/>
          <w:szCs w:val="20"/>
          <w:lang w:val="gl-ES"/>
        </w:rPr>
        <w:t xml:space="preserve"> DE GALICIA 2016</w:t>
      </w:r>
    </w:p>
    <w:p w14:paraId="446B63B8" w14:textId="77777777" w:rsidR="00BC58C6" w:rsidRPr="00BC58C6" w:rsidRDefault="00BC58C6" w:rsidP="00BC58C6">
      <w:pPr>
        <w:pStyle w:val="Prrafodelista"/>
        <w:jc w:val="both"/>
        <w:rPr>
          <w:rFonts w:ascii="Century Gothic" w:hAnsi="Century Gothic"/>
          <w:b/>
          <w:sz w:val="20"/>
          <w:szCs w:val="20"/>
          <w:lang w:val="gl-ES"/>
        </w:rPr>
      </w:pPr>
    </w:p>
    <w:p w14:paraId="1852D1B9" w14:textId="7E3030F7" w:rsidR="00E86C74" w:rsidRPr="00E07B23" w:rsidRDefault="00E86C74" w:rsidP="00B5588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"/>
          <w:color w:val="1F497D"/>
          <w:sz w:val="20"/>
          <w:szCs w:val="20"/>
          <w:lang w:val="gl-ES"/>
        </w:rPr>
      </w:pPr>
      <w:r w:rsidRPr="00E07B23">
        <w:rPr>
          <w:rFonts w:ascii="Century Gothic" w:hAnsi="Century Gothic" w:cs="Verdana"/>
          <w:color w:val="1F497D"/>
          <w:sz w:val="20"/>
          <w:szCs w:val="20"/>
          <w:lang w:val="gl-ES"/>
        </w:rPr>
        <w:t xml:space="preserve">A Lei 2/2016, de 10 de febreiro, do </w:t>
      </w:r>
      <w:r w:rsidR="00B55884" w:rsidRPr="00E07B23">
        <w:rPr>
          <w:rFonts w:ascii="Century Gothic" w:hAnsi="Century Gothic" w:cs="Verdana"/>
          <w:color w:val="1F497D"/>
          <w:sz w:val="20"/>
          <w:szCs w:val="20"/>
          <w:lang w:val="gl-ES"/>
        </w:rPr>
        <w:t>Solo</w:t>
      </w:r>
      <w:r w:rsidRPr="00E07B23">
        <w:rPr>
          <w:rFonts w:ascii="Century Gothic" w:hAnsi="Century Gothic" w:cs="Verdana"/>
          <w:color w:val="1F497D"/>
          <w:sz w:val="20"/>
          <w:szCs w:val="20"/>
          <w:lang w:val="gl-ES"/>
        </w:rPr>
        <w:t xml:space="preserve"> de Galicia, determina:</w:t>
      </w:r>
    </w:p>
    <w:p w14:paraId="3C4470E9" w14:textId="77777777" w:rsidR="00E86C74" w:rsidRPr="00E07B23" w:rsidRDefault="00E86C74" w:rsidP="00B5588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"/>
          <w:color w:val="1F497D"/>
          <w:sz w:val="20"/>
          <w:szCs w:val="20"/>
          <w:lang w:val="gl-ES"/>
        </w:rPr>
      </w:pPr>
    </w:p>
    <w:p w14:paraId="28AC7828" w14:textId="77777777" w:rsidR="00E86C74" w:rsidRPr="00E07B23" w:rsidRDefault="00E86C74" w:rsidP="00B5588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"Artigo 79"</w:t>
      </w:r>
    </w:p>
    <w:p w14:paraId="7B8A6461" w14:textId="77777777" w:rsidR="00E86C74" w:rsidRPr="00E07B23" w:rsidRDefault="00E86C74" w:rsidP="00B5588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</w:p>
    <w:p w14:paraId="0739D2E1" w14:textId="6C8E9020" w:rsidR="00E86C74" w:rsidRPr="00E07B23" w:rsidRDefault="00E86C74" w:rsidP="00B5588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Estudos de detalle.</w:t>
      </w:r>
    </w:p>
    <w:p w14:paraId="343C0307" w14:textId="77777777" w:rsidR="00B55884" w:rsidRPr="00E07B23" w:rsidRDefault="00B55884" w:rsidP="00B5588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</w:p>
    <w:p w14:paraId="505BBC1B" w14:textId="291FD239" w:rsidR="00E86C74" w:rsidRPr="00E07B23" w:rsidRDefault="00E86C74" w:rsidP="00B55884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En desenvolvemento dos plans xerais, plans parciais redactarse estudos de detalle cos seguintes obxectivos</w:t>
      </w:r>
      <w:r w:rsidR="00B55884"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:</w:t>
      </w:r>
    </w:p>
    <w:p w14:paraId="44D0979E" w14:textId="77777777" w:rsidR="00B55884" w:rsidRPr="00E07B23" w:rsidRDefault="00B55884" w:rsidP="00B55884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</w:p>
    <w:p w14:paraId="6A4C44C1" w14:textId="77777777" w:rsidR="00E86C74" w:rsidRPr="00E07B23" w:rsidRDefault="00E86C74" w:rsidP="00B5588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E07B23">
        <w:rPr>
          <w:rFonts w:ascii="Century Gothic" w:hAnsi="Century Gothic" w:cs="Verdana,BoldItalic"/>
          <w:b/>
          <w:bCs/>
          <w:i/>
          <w:iCs/>
          <w:color w:val="1F497D"/>
          <w:sz w:val="20"/>
          <w:szCs w:val="20"/>
          <w:lang w:val="gl-ES"/>
        </w:rPr>
        <w:t xml:space="preserve">a) </w:t>
      </w: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Completar ou </w:t>
      </w:r>
      <w:proofErr w:type="spellStart"/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reaxustar</w:t>
      </w:r>
      <w:proofErr w:type="spellEnd"/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as aliñacións e rasantes.</w:t>
      </w:r>
    </w:p>
    <w:p w14:paraId="0AF67E01" w14:textId="77777777" w:rsidR="00E86C74" w:rsidRPr="00E07B23" w:rsidRDefault="00E86C74" w:rsidP="00B5588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E07B23">
        <w:rPr>
          <w:rFonts w:ascii="Century Gothic" w:hAnsi="Century Gothic" w:cs="Verdana,BoldItalic"/>
          <w:b/>
          <w:bCs/>
          <w:i/>
          <w:iCs/>
          <w:color w:val="1F497D"/>
          <w:sz w:val="20"/>
          <w:szCs w:val="20"/>
          <w:lang w:val="gl-ES"/>
        </w:rPr>
        <w:lastRenderedPageBreak/>
        <w:t xml:space="preserve">b) </w:t>
      </w: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Ordenar os volumes edificables.</w:t>
      </w:r>
    </w:p>
    <w:p w14:paraId="2D4C9055" w14:textId="5AC1FBE7" w:rsidR="00E86C74" w:rsidRPr="00E07B23" w:rsidRDefault="00E86C74" w:rsidP="00B5588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E07B23">
        <w:rPr>
          <w:rFonts w:ascii="Century Gothic" w:hAnsi="Century Gothic" w:cs="Verdana,BoldItalic"/>
          <w:b/>
          <w:bCs/>
          <w:i/>
          <w:iCs/>
          <w:color w:val="1F497D"/>
          <w:sz w:val="20"/>
          <w:szCs w:val="20"/>
          <w:lang w:val="gl-ES"/>
        </w:rPr>
        <w:t>c)</w:t>
      </w:r>
      <w:r w:rsidR="00490F8E">
        <w:rPr>
          <w:rFonts w:ascii="Century Gothic" w:hAnsi="Century Gothic" w:cs="Verdana,BoldItalic"/>
          <w:b/>
          <w:bCs/>
          <w:i/>
          <w:iCs/>
          <w:color w:val="1F497D"/>
          <w:sz w:val="20"/>
          <w:szCs w:val="20"/>
          <w:lang w:val="gl-ES"/>
        </w:rPr>
        <w:t xml:space="preserve"> </w:t>
      </w: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Concretar as condicións </w:t>
      </w:r>
      <w:r w:rsidR="00B55884"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estéticas e de composición das edificacións complementarias do </w:t>
      </w:r>
      <w:proofErr w:type="spellStart"/>
      <w:r w:rsidR="00B55884"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planeamento</w:t>
      </w:r>
      <w:proofErr w:type="spellEnd"/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.</w:t>
      </w:r>
    </w:p>
    <w:p w14:paraId="6D49C78C" w14:textId="77777777" w:rsidR="00E86C74" w:rsidRPr="00E07B23" w:rsidRDefault="00E86C74" w:rsidP="00B5588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</w:p>
    <w:p w14:paraId="42792851" w14:textId="51A25000" w:rsidR="00E86C74" w:rsidRPr="00E07B23" w:rsidRDefault="00E86C74" w:rsidP="00B55884">
      <w:pPr>
        <w:pStyle w:val="Prrafodelista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Os estudos de detalle </w:t>
      </w:r>
      <w:r w:rsidR="00B55884"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en ningún caso poderán:</w:t>
      </w:r>
    </w:p>
    <w:p w14:paraId="3D0C78FA" w14:textId="77777777" w:rsidR="00E86C74" w:rsidRPr="00E07B23" w:rsidRDefault="00E86C74" w:rsidP="00B55884">
      <w:pPr>
        <w:pStyle w:val="Prrafodelista"/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</w:p>
    <w:p w14:paraId="2289E896" w14:textId="26D96FED" w:rsidR="00E86C74" w:rsidRPr="00E07B23" w:rsidRDefault="00E86C74" w:rsidP="00B5588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E07B23">
        <w:rPr>
          <w:rFonts w:ascii="Century Gothic" w:hAnsi="Century Gothic" w:cs="Verdana,BoldItalic"/>
          <w:b/>
          <w:bCs/>
          <w:i/>
          <w:iCs/>
          <w:color w:val="1F497D"/>
          <w:sz w:val="20"/>
          <w:szCs w:val="20"/>
          <w:lang w:val="gl-ES"/>
        </w:rPr>
        <w:t>a)</w:t>
      </w: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Alterar o destino urbanístico do </w:t>
      </w:r>
      <w:r w:rsidR="00B55884"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solo</w:t>
      </w: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.</w:t>
      </w:r>
    </w:p>
    <w:p w14:paraId="1FAC8D33" w14:textId="77777777" w:rsidR="00E86C74" w:rsidRPr="00E07B23" w:rsidRDefault="00E86C74" w:rsidP="00B5588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E07B23">
        <w:rPr>
          <w:rFonts w:ascii="Century Gothic" w:hAnsi="Century Gothic" w:cs="Verdana,BoldItalic"/>
          <w:b/>
          <w:bCs/>
          <w:i/>
          <w:iCs/>
          <w:color w:val="1F497D"/>
          <w:sz w:val="20"/>
          <w:szCs w:val="20"/>
          <w:lang w:val="gl-ES"/>
        </w:rPr>
        <w:t>b)</w:t>
      </w: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Incrementar o aproveitamento urbanístico.</w:t>
      </w:r>
    </w:p>
    <w:p w14:paraId="39B194AD" w14:textId="00C049EF" w:rsidR="00E86C74" w:rsidRPr="00E07B23" w:rsidRDefault="00E86C74" w:rsidP="00B5588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E07B23">
        <w:rPr>
          <w:rFonts w:ascii="Century Gothic" w:hAnsi="Century Gothic" w:cs="Verdana,BoldItalic"/>
          <w:b/>
          <w:bCs/>
          <w:i/>
          <w:iCs/>
          <w:color w:val="1F497D"/>
          <w:sz w:val="20"/>
          <w:szCs w:val="20"/>
          <w:lang w:val="gl-ES"/>
        </w:rPr>
        <w:t xml:space="preserve">c) </w:t>
      </w: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Reducir as superficies destinadas a viari</w:t>
      </w:r>
      <w:r w:rsidR="00B55884"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o</w:t>
      </w: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s, espazos libres ou dotacións públicas.</w:t>
      </w:r>
    </w:p>
    <w:p w14:paraId="6CA17EB2" w14:textId="45BF3B1F" w:rsidR="00E86C74" w:rsidRPr="00E07B23" w:rsidRDefault="00E86C74" w:rsidP="00B5588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E07B23">
        <w:rPr>
          <w:rFonts w:ascii="Century Gothic" w:hAnsi="Century Gothic" w:cs="Verdana,BoldItalic"/>
          <w:b/>
          <w:bCs/>
          <w:i/>
          <w:iCs/>
          <w:color w:val="1F497D"/>
          <w:sz w:val="20"/>
          <w:szCs w:val="20"/>
          <w:lang w:val="gl-ES"/>
        </w:rPr>
        <w:t xml:space="preserve">d) </w:t>
      </w: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Prever a apertura de vías de uso público que non estean previamente </w:t>
      </w:r>
      <w:r w:rsidR="00B55884"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recollidas</w:t>
      </w: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no plan que desenvolvan ou completen.</w:t>
      </w:r>
    </w:p>
    <w:p w14:paraId="0A86684E" w14:textId="5D5BC28E" w:rsidR="00E86C74" w:rsidRPr="00E07B23" w:rsidRDefault="00E86C74" w:rsidP="00B5588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E07B23">
        <w:rPr>
          <w:rFonts w:ascii="Century Gothic" w:hAnsi="Century Gothic" w:cs="Verdana,BoldItalic"/>
          <w:b/>
          <w:bCs/>
          <w:i/>
          <w:iCs/>
          <w:color w:val="1F497D"/>
          <w:sz w:val="20"/>
          <w:szCs w:val="20"/>
          <w:lang w:val="gl-ES"/>
        </w:rPr>
        <w:t xml:space="preserve">e) </w:t>
      </w: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Aumentar a ocupación do </w:t>
      </w:r>
      <w:r w:rsidR="00B55884"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solo</w:t>
      </w: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, as alturas máximas edificables ou a intensidad</w:t>
      </w:r>
      <w:r w:rsidR="00B55884"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e</w:t>
      </w: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de uso.</w:t>
      </w:r>
    </w:p>
    <w:p w14:paraId="7B5A3752" w14:textId="0F05CC59" w:rsidR="00636C05" w:rsidRDefault="00636C05" w:rsidP="00F97586">
      <w:pPr>
        <w:jc w:val="both"/>
        <w:rPr>
          <w:rFonts w:ascii="Century Gothic" w:hAnsi="Century Gothic" w:cs="Verdana,Italic"/>
          <w:iCs/>
          <w:sz w:val="20"/>
          <w:szCs w:val="20"/>
          <w:lang w:val="gl-ES"/>
        </w:rPr>
      </w:pPr>
    </w:p>
    <w:p w14:paraId="29121057" w14:textId="6252EB75" w:rsidR="00E11E92" w:rsidRPr="00E07B23" w:rsidRDefault="00672FF3" w:rsidP="00E11E92">
      <w:pPr>
        <w:pStyle w:val="Prrafodelista"/>
        <w:numPr>
          <w:ilvl w:val="2"/>
          <w:numId w:val="5"/>
        </w:numPr>
        <w:jc w:val="both"/>
        <w:rPr>
          <w:rFonts w:ascii="Century Gothic" w:hAnsi="Century Gothic" w:cs="Verdana,Italic"/>
          <w:b/>
          <w:iCs/>
          <w:sz w:val="20"/>
          <w:szCs w:val="20"/>
          <w:lang w:val="gl-ES"/>
        </w:rPr>
      </w:pPr>
      <w:r w:rsidRPr="00E07B23">
        <w:rPr>
          <w:rFonts w:ascii="Century Gothic" w:hAnsi="Century Gothic" w:cs="Verdana,Italic"/>
          <w:b/>
          <w:iCs/>
          <w:sz w:val="20"/>
          <w:szCs w:val="20"/>
          <w:lang w:val="gl-ES"/>
        </w:rPr>
        <w:t>CONDICIÓNS PARTICULARES D</w:t>
      </w:r>
      <w:r w:rsidR="00C369A4">
        <w:rPr>
          <w:rFonts w:ascii="Century Gothic" w:hAnsi="Century Gothic" w:cs="Verdana,Italic"/>
          <w:b/>
          <w:iCs/>
          <w:sz w:val="20"/>
          <w:szCs w:val="20"/>
          <w:lang w:val="gl-ES"/>
        </w:rPr>
        <w:t>O PLAN PARCIAL</w:t>
      </w:r>
    </w:p>
    <w:p w14:paraId="3007C8D9" w14:textId="77777777" w:rsidR="00636C05" w:rsidRDefault="00636C05" w:rsidP="00C369A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</w:p>
    <w:p w14:paraId="0684EB90" w14:textId="35B103E6" w:rsidR="00636C05" w:rsidRDefault="00C369A4" w:rsidP="00C369A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C369A4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“</w:t>
      </w:r>
      <w:r w:rsidRPr="00636C05">
        <w:rPr>
          <w:rFonts w:ascii="Century Gothic" w:hAnsi="Century Gothic" w:cs="Verdana,Italic"/>
          <w:b/>
          <w:bCs/>
          <w:i/>
          <w:iCs/>
          <w:color w:val="1F497D"/>
          <w:sz w:val="20"/>
          <w:szCs w:val="20"/>
          <w:lang w:val="gl-ES"/>
        </w:rPr>
        <w:t xml:space="preserve">Art.20. Ordenanza 2C de </w:t>
      </w:r>
      <w:r w:rsidR="00636C05" w:rsidRPr="00636C05">
        <w:rPr>
          <w:rFonts w:ascii="Century Gothic" w:hAnsi="Century Gothic" w:cs="Verdana,Italic"/>
          <w:b/>
          <w:bCs/>
          <w:i/>
          <w:iCs/>
          <w:color w:val="1F497D"/>
          <w:sz w:val="20"/>
          <w:szCs w:val="20"/>
          <w:lang w:val="gl-ES"/>
        </w:rPr>
        <w:t>cidade</w:t>
      </w:r>
      <w:r w:rsidRPr="00636C05">
        <w:rPr>
          <w:rFonts w:ascii="Century Gothic" w:hAnsi="Century Gothic" w:cs="Verdana,Italic"/>
          <w:b/>
          <w:bCs/>
          <w:i/>
          <w:iCs/>
          <w:color w:val="1F497D"/>
          <w:sz w:val="20"/>
          <w:szCs w:val="20"/>
          <w:lang w:val="gl-ES"/>
        </w:rPr>
        <w:t xml:space="preserve"> </w:t>
      </w:r>
      <w:r w:rsidR="00636C05" w:rsidRPr="00636C05">
        <w:rPr>
          <w:rFonts w:ascii="Century Gothic" w:hAnsi="Century Gothic" w:cs="Verdana,Italic"/>
          <w:b/>
          <w:bCs/>
          <w:i/>
          <w:iCs/>
          <w:color w:val="1F497D"/>
          <w:sz w:val="20"/>
          <w:szCs w:val="20"/>
          <w:lang w:val="gl-ES"/>
        </w:rPr>
        <w:t>xardín.</w:t>
      </w:r>
    </w:p>
    <w:p w14:paraId="5024141F" w14:textId="77777777" w:rsidR="00636C05" w:rsidRDefault="00636C05" w:rsidP="00C369A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</w:p>
    <w:p w14:paraId="6E84D7D1" w14:textId="5D3AF9E8" w:rsidR="00636C05" w:rsidRDefault="00636C05" w:rsidP="00636C05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1.- Aplícase esta ordenanza ao conxunto das zonas edificables destinadas a vivenda </w:t>
      </w:r>
      <w:proofErr w:type="spellStart"/>
      <w:r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unifamiliar</w:t>
      </w:r>
      <w:proofErr w:type="spellEnd"/>
      <w:r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delimitada nos planos de ordenación (H1,H2,H3,H4,H5,H6,H7).</w:t>
      </w:r>
    </w:p>
    <w:p w14:paraId="4C012F1E" w14:textId="77777777" w:rsidR="00636C05" w:rsidRDefault="00636C05" w:rsidP="00636C05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</w:p>
    <w:p w14:paraId="4DA097EB" w14:textId="79584FFA" w:rsidR="00636C05" w:rsidRDefault="00636C05" w:rsidP="00636C05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2.- </w:t>
      </w:r>
      <w:r w:rsidRPr="00636C05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Fíxase un tipo de ordenación por vivenda </w:t>
      </w:r>
      <w:proofErr w:type="spellStart"/>
      <w:r w:rsidRPr="00636C05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unifamiliar</w:t>
      </w:r>
      <w:proofErr w:type="spellEnd"/>
      <w:r w:rsidRPr="00636C05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</w:t>
      </w:r>
      <w:proofErr w:type="spellStart"/>
      <w:r w:rsidRPr="00636C05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adosada</w:t>
      </w:r>
      <w:proofErr w:type="spellEnd"/>
      <w:r w:rsidRPr="00636C05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, en calquera das seguintes variantes: formando ringleira, </w:t>
      </w:r>
      <w:proofErr w:type="spellStart"/>
      <w:r w:rsidRPr="00636C05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pareadas</w:t>
      </w:r>
      <w:proofErr w:type="spellEnd"/>
      <w:r w:rsidRPr="00636C05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ou en actuacións integradas. En calquera caso, a adopción dunha variante ou outra das anteriormente </w:t>
      </w:r>
      <w:proofErr w:type="spellStart"/>
      <w:r w:rsidRPr="00636C05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explicitadas</w:t>
      </w:r>
      <w:proofErr w:type="spellEnd"/>
      <w:r w:rsidRPr="00636C05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, queda pendente da formulación do correspondente Estudo de Detalle que, respectando os parámetros </w:t>
      </w:r>
      <w:proofErr w:type="spellStart"/>
      <w:r w:rsidRPr="00636C05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edificatorios</w:t>
      </w:r>
      <w:proofErr w:type="spellEnd"/>
      <w:r w:rsidRPr="00636C05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contidos tanto na presenta Ordenanza, como no Cadro de Características, deberá abarcar como mínimo, o ámbito completo dunha das  áreas delimitadas nos planos de ordenación.</w:t>
      </w:r>
    </w:p>
    <w:p w14:paraId="7CD5455F" w14:textId="77777777" w:rsidR="00636C05" w:rsidRPr="00636C05" w:rsidRDefault="00636C05" w:rsidP="00636C05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</w:p>
    <w:p w14:paraId="12501BE8" w14:textId="2584DB6A" w:rsidR="00942C59" w:rsidRDefault="00636C05" w:rsidP="00C369A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3</w:t>
      </w:r>
      <w:r w:rsidR="00C369A4" w:rsidRPr="00C369A4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.- </w:t>
      </w:r>
      <w:r w:rsidR="00942C59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A altura máxima será de baixo e unha planta equivalente a 6 metros, medidos dende a rasante natural do </w:t>
      </w:r>
      <w:r w:rsidR="00573619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terreo en calquera punto en contacto coa edificación. No caso das unidades H1, H2, H3 e H4 dita altura tomarase dende a rasante da beirarrúa. Autorízase o aproveitamento baixo cuberta, destinado a usos de habitación, computando edificabilidade e sempre que a altura máxima entre a cota do terreo e/ou beirarrúa e a cara inferior do teito do local habitable non sexa superior a 8,5 metros. Ademais esixirase que os locais </w:t>
      </w:r>
      <w:r w:rsidR="003F143B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baixo cuberta </w:t>
      </w:r>
      <w:proofErr w:type="spellStart"/>
      <w:r w:rsidR="003F143B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estén</w:t>
      </w:r>
      <w:proofErr w:type="spellEnd"/>
      <w:r w:rsidR="003F143B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inscritos nunha pendente como máximo de 45º, trazada dende a cara superior do último forxado, en liña de fachada, e que o conxunto da planta aproveitable baixo cuberta non supere o 25% do aproveitamento total do edificio; a estes efectos considerarase planta aproveitable aquela que presente unha altura libre de piso superior ou igual a 1,50 metros. Permitiranse </w:t>
      </w:r>
      <w:proofErr w:type="spellStart"/>
      <w:r w:rsidR="003F143B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semisotos</w:t>
      </w:r>
      <w:proofErr w:type="spellEnd"/>
      <w:r w:rsidR="003F143B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e sotos destinados a garaxe, sempre que queden incluídos na altura máxima, que non computarán edificabilidade.</w:t>
      </w:r>
    </w:p>
    <w:p w14:paraId="71F0D2C6" w14:textId="77777777" w:rsidR="00C369A4" w:rsidRPr="00C369A4" w:rsidRDefault="00C369A4" w:rsidP="00C369A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</w:p>
    <w:p w14:paraId="12A7A1A6" w14:textId="465C587A" w:rsidR="00E91B1E" w:rsidRDefault="00C369A4" w:rsidP="00C369A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C369A4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4.- </w:t>
      </w:r>
      <w:r w:rsidR="00E91B1E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A liña de edificación coincidirá en xeral coa aliñación, permitíndose, para solucións en ringleira ou </w:t>
      </w:r>
      <w:proofErr w:type="spellStart"/>
      <w:r w:rsidR="00E91B1E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pareadas</w:t>
      </w:r>
      <w:proofErr w:type="spellEnd"/>
      <w:r w:rsidR="00E91B1E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, </w:t>
      </w:r>
      <w:r w:rsidR="003F49DC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recuados</w:t>
      </w:r>
      <w:r w:rsidR="00E91B1E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máximos de 3 metros dende a mesma, en calquera caso haberá de manterse unha disposición uniforme para cada fronte completo de rúa entre dúas vías transversais, debendo mediar o correspondente Estudo de Detalle. No caso de actuacións integradas, o Estudo de Detalle, que dese</w:t>
      </w:r>
      <w:r w:rsidR="009701E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nrolará a disposición do volume edificado, xustificará a súa acomodación ás condicións topográficas do terreo e o menor impacto visual. Para vivenda </w:t>
      </w:r>
      <w:proofErr w:type="spellStart"/>
      <w:r w:rsidR="009701E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pareada</w:t>
      </w:r>
      <w:proofErr w:type="spellEnd"/>
      <w:r w:rsidR="009701E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establécese un </w:t>
      </w:r>
      <w:r w:rsidR="003F49DC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recuado lateral mínimo a lindeiro de parcela de 2 metros. </w:t>
      </w:r>
      <w:r w:rsidR="009701E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</w:t>
      </w:r>
    </w:p>
    <w:p w14:paraId="1A1F9A4B" w14:textId="77777777" w:rsidR="00C369A4" w:rsidRPr="00C369A4" w:rsidRDefault="00C369A4" w:rsidP="00C369A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</w:p>
    <w:p w14:paraId="496EDFF3" w14:textId="5A4DAC9B" w:rsidR="00C369A4" w:rsidRDefault="00C369A4" w:rsidP="00C369A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C369A4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5.- </w:t>
      </w:r>
      <w:r w:rsidR="003F49DC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Os accesos ás parcelas edificables serán a través do viario rodado público.</w:t>
      </w:r>
    </w:p>
    <w:p w14:paraId="3F1F3DC1" w14:textId="77777777" w:rsidR="00C369A4" w:rsidRPr="00C369A4" w:rsidRDefault="00C369A4" w:rsidP="00C369A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</w:p>
    <w:p w14:paraId="65A4ED65" w14:textId="3B8E798B" w:rsidR="003F49DC" w:rsidRDefault="00C369A4" w:rsidP="00C369A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C369A4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lastRenderedPageBreak/>
        <w:t xml:space="preserve">6.- </w:t>
      </w:r>
      <w:r w:rsidR="003F49DC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Establécese unha fronte mínima de parcela de 7 metros. Nos proxectos de </w:t>
      </w:r>
      <w:proofErr w:type="spellStart"/>
      <w:r w:rsidR="003F49DC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parcelación</w:t>
      </w:r>
      <w:proofErr w:type="spellEnd"/>
      <w:r w:rsidR="003F49DC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, as divisións de fincas seguirán a regra de lindes rectos e normais ás aliñacións oficiais e procurarase a uniformidade e o fraccionamento resultante.</w:t>
      </w:r>
    </w:p>
    <w:p w14:paraId="4CBC1460" w14:textId="77777777" w:rsidR="00C369A4" w:rsidRPr="00C369A4" w:rsidRDefault="00C369A4" w:rsidP="00C369A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</w:p>
    <w:p w14:paraId="6CDBF89F" w14:textId="07A8CB28" w:rsidR="003F49DC" w:rsidRPr="009A1B71" w:rsidRDefault="00C369A4" w:rsidP="00C369A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b/>
          <w:bCs/>
          <w:i/>
          <w:iCs/>
          <w:color w:val="1F497D"/>
          <w:sz w:val="20"/>
          <w:szCs w:val="20"/>
          <w:lang w:val="gl-ES"/>
        </w:rPr>
      </w:pPr>
      <w:r w:rsidRPr="00C369A4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7.- </w:t>
      </w:r>
      <w:r w:rsidR="003F49DC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As superficies edificables e número de vivendas máximas en cada zona serán as indicadas no cadro de </w:t>
      </w:r>
      <w:r w:rsidR="007A5761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características</w:t>
      </w:r>
      <w:r w:rsidR="003F49DC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do</w:t>
      </w:r>
      <w:r w:rsidR="007A5761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plano de zonificación de áreas residenciais, establecéndose unha ocupación máxima das mesmas do 50%, destinándose o sobrante da parcela a espazos libres privados podéndose edificar nas mesmas instalacións descubertas, que non computarán edificabilidade. A parcela edificable poderá pecharse no seu perímetro con elementos diáfanos de ata 0,80 metros de altura total sobre </w:t>
      </w:r>
      <w:proofErr w:type="spellStart"/>
      <w:r w:rsidR="007A5761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murete</w:t>
      </w:r>
      <w:proofErr w:type="spellEnd"/>
      <w:r w:rsidR="007A5761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opaco de 0,30 metros de altura máxima.</w:t>
      </w:r>
    </w:p>
    <w:p w14:paraId="084DBCA3" w14:textId="77777777" w:rsidR="00C369A4" w:rsidRPr="00C369A4" w:rsidRDefault="00C369A4" w:rsidP="00C369A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</w:p>
    <w:p w14:paraId="071C8A5F" w14:textId="60C1F52E" w:rsidR="00C369A4" w:rsidRDefault="00C369A4" w:rsidP="00C369A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C369A4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8.- Usos.</w:t>
      </w:r>
    </w:p>
    <w:p w14:paraId="0BE7D967" w14:textId="233530A7" w:rsidR="007A5761" w:rsidRPr="00C369A4" w:rsidRDefault="007A5761" w:rsidP="00C369A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Permítese a vivenda </w:t>
      </w:r>
      <w:proofErr w:type="spellStart"/>
      <w:r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unifamiliar</w:t>
      </w:r>
      <w:proofErr w:type="spellEnd"/>
      <w:r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e como usos complementarios o hoteleiro, comercial, oficinas, sanitario-asistencial, docente, recreativo e socio-cultural, así como o industrial en categoría 1ª e 2ª. Todo elo de acordo coa Regulación de Usos definida polo PXOM.</w:t>
      </w:r>
    </w:p>
    <w:p w14:paraId="637A0AE2" w14:textId="6C2E47AB" w:rsidR="00C369A4" w:rsidRDefault="007A5761" w:rsidP="00C369A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Autorízanse garaxes </w:t>
      </w:r>
      <w:r w:rsidR="00767E74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na categoría 1ª e 2ª. Será obrigatoria a previsión ao interior da parcela edificable de prazas de garaxe nunha proporción de 2 prazas por cada vivenda e/ou 1 praza por cada 50 m</w:t>
      </w:r>
      <w:r w:rsidR="00767E74">
        <w:rPr>
          <w:rFonts w:ascii="Century Gothic" w:hAnsi="Century Gothic" w:cs="Verdana,Italic"/>
          <w:i/>
          <w:iCs/>
          <w:color w:val="1F497D"/>
          <w:sz w:val="20"/>
          <w:szCs w:val="20"/>
          <w:vertAlign w:val="superscript"/>
          <w:lang w:val="gl-ES"/>
        </w:rPr>
        <w:t>2</w:t>
      </w:r>
      <w:r w:rsidR="00767E74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de uso comercial, de oficinas ou industrial</w:t>
      </w:r>
      <w:r w:rsidR="00C369A4" w:rsidRPr="00C369A4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”.</w:t>
      </w:r>
    </w:p>
    <w:p w14:paraId="46804FD3" w14:textId="43833049" w:rsidR="001D160E" w:rsidRDefault="001D160E" w:rsidP="00C369A4">
      <w:pPr>
        <w:pStyle w:val="Prrafodelista"/>
        <w:autoSpaceDE w:val="0"/>
        <w:autoSpaceDN w:val="0"/>
        <w:adjustRightInd w:val="0"/>
        <w:spacing w:after="0" w:line="240" w:lineRule="auto"/>
        <w:ind w:left="0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</w:p>
    <w:p w14:paraId="1AE04A2C" w14:textId="1418C217" w:rsidR="00BF5331" w:rsidRDefault="00BF5331">
      <w:pPr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br w:type="page"/>
      </w:r>
    </w:p>
    <w:p w14:paraId="561CE30F" w14:textId="0DE44E82" w:rsidR="00E11E92" w:rsidRPr="00E07B23" w:rsidRDefault="00E11E92" w:rsidP="00E11E92">
      <w:pPr>
        <w:pStyle w:val="Prrafodelista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b/>
          <w:iCs/>
          <w:sz w:val="24"/>
          <w:szCs w:val="24"/>
          <w:lang w:val="gl-ES"/>
        </w:rPr>
      </w:pPr>
      <w:r w:rsidRPr="00E07B23">
        <w:rPr>
          <w:rFonts w:ascii="Century Gothic" w:hAnsi="Century Gothic" w:cs="Verdana,Italic"/>
          <w:b/>
          <w:iCs/>
          <w:sz w:val="24"/>
          <w:szCs w:val="24"/>
          <w:lang w:val="gl-ES"/>
        </w:rPr>
        <w:lastRenderedPageBreak/>
        <w:t>MEMORIA</w:t>
      </w:r>
      <w:r w:rsidR="00FD7040">
        <w:rPr>
          <w:rFonts w:ascii="Century Gothic" w:hAnsi="Century Gothic" w:cs="Verdana,Italic"/>
          <w:b/>
          <w:iCs/>
          <w:sz w:val="24"/>
          <w:szCs w:val="24"/>
          <w:lang w:val="gl-ES"/>
        </w:rPr>
        <w:t xml:space="preserve"> XUSTIFICATIVA</w:t>
      </w:r>
    </w:p>
    <w:p w14:paraId="2D3F9F46" w14:textId="77777777" w:rsidR="00E11E92" w:rsidRPr="00E07B23" w:rsidRDefault="00E11E92" w:rsidP="00E11E92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b/>
          <w:iCs/>
          <w:sz w:val="24"/>
          <w:szCs w:val="24"/>
          <w:lang w:val="gl-ES"/>
        </w:rPr>
      </w:pPr>
    </w:p>
    <w:p w14:paraId="7CCE1EB0" w14:textId="77777777" w:rsidR="00E11E92" w:rsidRPr="00E07B23" w:rsidRDefault="00E11E92" w:rsidP="00E11E92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b/>
          <w:iCs/>
          <w:sz w:val="20"/>
          <w:szCs w:val="20"/>
          <w:lang w:val="gl-ES"/>
        </w:rPr>
      </w:pPr>
      <w:r w:rsidRPr="00E07B23">
        <w:rPr>
          <w:rFonts w:ascii="Century Gothic" w:hAnsi="Century Gothic" w:cs="Verdana,Italic"/>
          <w:b/>
          <w:iCs/>
          <w:sz w:val="20"/>
          <w:szCs w:val="20"/>
          <w:lang w:val="gl-ES"/>
        </w:rPr>
        <w:t>2.1 CRITERIOS DE ORDENACION. CONDICIONANTES</w:t>
      </w:r>
    </w:p>
    <w:p w14:paraId="27272752" w14:textId="4A5166BA" w:rsidR="00076FC3" w:rsidRDefault="00E11E92" w:rsidP="00020DB8">
      <w:pPr>
        <w:autoSpaceDE w:val="0"/>
        <w:autoSpaceDN w:val="0"/>
        <w:adjustRightInd w:val="0"/>
        <w:spacing w:before="240" w:after="0" w:line="240" w:lineRule="auto"/>
        <w:jc w:val="both"/>
        <w:rPr>
          <w:rFonts w:ascii="Century Gothic" w:hAnsi="Century Gothic" w:cs="Verdana,Italic"/>
          <w:iCs/>
          <w:sz w:val="20"/>
          <w:szCs w:val="20"/>
          <w:lang w:val="gl-ES"/>
        </w:rPr>
      </w:pPr>
      <w:r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Os condicionantes urbanísticos a ter en conta nesta parcela son os establecidos no Art. </w:t>
      </w:r>
      <w:r w:rsidR="00F2026C">
        <w:rPr>
          <w:rFonts w:ascii="Century Gothic" w:hAnsi="Century Gothic" w:cs="Verdana,Italic"/>
          <w:iCs/>
          <w:sz w:val="20"/>
          <w:szCs w:val="20"/>
          <w:lang w:val="gl-ES"/>
        </w:rPr>
        <w:t>20</w:t>
      </w:r>
      <w:r w:rsidRPr="00E07B23">
        <w:rPr>
          <w:rFonts w:ascii="Century Gothic" w:hAnsi="Century Gothic" w:cs="Verdana,Italic"/>
          <w:iCs/>
          <w:sz w:val="20"/>
          <w:szCs w:val="20"/>
          <w:lang w:val="gl-ES"/>
        </w:rPr>
        <w:t>. do Plan Parcial. A ordenación de volumes proposta neste Estudo de Detalle en ningún caso modifica a edificabilidade máxima d</w:t>
      </w:r>
      <w:r w:rsidR="00F2026C">
        <w:rPr>
          <w:rFonts w:ascii="Century Gothic" w:hAnsi="Century Gothic" w:cs="Verdana,Italic"/>
          <w:iCs/>
          <w:sz w:val="20"/>
          <w:szCs w:val="20"/>
          <w:lang w:val="gl-ES"/>
        </w:rPr>
        <w:t>a mazá</w:t>
      </w:r>
      <w:r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, a cal se mantén </w:t>
      </w:r>
      <w:r w:rsidR="00FB02F6"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en </w:t>
      </w:r>
      <w:r w:rsidR="00E07FBC">
        <w:rPr>
          <w:rFonts w:ascii="Century Gothic" w:hAnsi="Century Gothic" w:cs="Verdana,Italic"/>
          <w:iCs/>
          <w:sz w:val="20"/>
          <w:szCs w:val="20"/>
          <w:lang w:val="gl-ES"/>
        </w:rPr>
        <w:t>4.275,00</w:t>
      </w:r>
      <w:r w:rsidR="00FB02F6"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 m</w:t>
      </w:r>
      <w:r w:rsidR="00FB02F6" w:rsidRPr="00020DB8">
        <w:rPr>
          <w:rFonts w:ascii="Century Gothic" w:hAnsi="Century Gothic" w:cs="Verdana,Italic"/>
          <w:iCs/>
          <w:sz w:val="20"/>
          <w:szCs w:val="20"/>
          <w:vertAlign w:val="superscript"/>
          <w:lang w:val="gl-ES"/>
        </w:rPr>
        <w:t>2</w:t>
      </w:r>
      <w:r w:rsidR="00F2026C">
        <w:rPr>
          <w:rFonts w:ascii="Century Gothic" w:hAnsi="Century Gothic" w:cs="Verdana,Italic"/>
          <w:iCs/>
          <w:sz w:val="20"/>
          <w:szCs w:val="20"/>
          <w:lang w:val="gl-ES"/>
        </w:rPr>
        <w:t xml:space="preserve">, e tampouco se modifica o nº máximo de vivendas, </w:t>
      </w:r>
      <w:r w:rsidR="00A915E2">
        <w:rPr>
          <w:rFonts w:ascii="Century Gothic" w:hAnsi="Century Gothic" w:cs="Verdana,Italic"/>
          <w:iCs/>
          <w:sz w:val="20"/>
          <w:szCs w:val="20"/>
          <w:lang w:val="gl-ES"/>
        </w:rPr>
        <w:t>reducindo a 24 o máximo</w:t>
      </w:r>
      <w:r w:rsidR="00F2026C">
        <w:rPr>
          <w:rFonts w:ascii="Century Gothic" w:hAnsi="Century Gothic" w:cs="Verdana,Italic"/>
          <w:iCs/>
          <w:sz w:val="20"/>
          <w:szCs w:val="20"/>
          <w:lang w:val="gl-ES"/>
        </w:rPr>
        <w:t xml:space="preserve"> que estipula o Plan Parcial. </w:t>
      </w:r>
      <w:r w:rsidR="00CC1BB6" w:rsidRPr="00E07B23">
        <w:rPr>
          <w:rFonts w:ascii="Century Gothic" w:hAnsi="Century Gothic" w:cs="Verdana,Italic"/>
          <w:iCs/>
          <w:sz w:val="20"/>
          <w:szCs w:val="20"/>
          <w:lang w:val="gl-ES"/>
        </w:rPr>
        <w:t>Así mesmo, se cumpre</w:t>
      </w:r>
      <w:r w:rsidR="00FB02F6"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 co establecido no Art.</w:t>
      </w:r>
      <w:r w:rsidR="00F2026C">
        <w:rPr>
          <w:rFonts w:ascii="Century Gothic" w:hAnsi="Century Gothic" w:cs="Verdana,Italic"/>
          <w:iCs/>
          <w:sz w:val="20"/>
          <w:szCs w:val="20"/>
          <w:lang w:val="gl-ES"/>
        </w:rPr>
        <w:t>20.7</w:t>
      </w:r>
      <w:r w:rsidR="00FB02F6"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 no referente á ocupación máxima de parcela, sendo esta </w:t>
      </w:r>
      <w:r w:rsidR="00F2026C">
        <w:rPr>
          <w:rFonts w:ascii="Century Gothic" w:hAnsi="Century Gothic" w:cs="Verdana,Italic"/>
          <w:iCs/>
          <w:sz w:val="20"/>
          <w:szCs w:val="20"/>
          <w:lang w:val="gl-ES"/>
        </w:rPr>
        <w:t>inferior ao</w:t>
      </w:r>
      <w:r w:rsidR="00FB02F6"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 </w:t>
      </w:r>
      <w:r w:rsidR="00F2026C">
        <w:rPr>
          <w:rFonts w:ascii="Century Gothic" w:hAnsi="Century Gothic" w:cs="Verdana,Italic"/>
          <w:iCs/>
          <w:sz w:val="20"/>
          <w:szCs w:val="20"/>
          <w:lang w:val="gl-ES"/>
        </w:rPr>
        <w:t>5</w:t>
      </w:r>
      <w:r w:rsidR="00FB02F6" w:rsidRPr="00E07B23">
        <w:rPr>
          <w:rFonts w:ascii="Century Gothic" w:hAnsi="Century Gothic" w:cs="Verdana,Italic"/>
          <w:iCs/>
          <w:sz w:val="20"/>
          <w:szCs w:val="20"/>
          <w:lang w:val="gl-ES"/>
        </w:rPr>
        <w:t>0% do total da mesma.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85"/>
        <w:gridCol w:w="1701"/>
        <w:gridCol w:w="1843"/>
        <w:gridCol w:w="1984"/>
      </w:tblGrid>
      <w:tr w:rsidR="00076FC3" w14:paraId="4A0BF512" w14:textId="77777777" w:rsidTr="00414908">
        <w:trPr>
          <w:cantSplit/>
          <w:trHeight w:val="265"/>
          <w:jc w:val="center"/>
        </w:trPr>
        <w:tc>
          <w:tcPr>
            <w:tcW w:w="7513" w:type="dxa"/>
            <w:gridSpan w:val="4"/>
            <w:vMerge w:val="restart"/>
            <w:tcBorders>
              <w:bottom w:val="single" w:sz="4" w:space="0" w:color="000000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9C01C57" w14:textId="77777777" w:rsidR="00076FC3" w:rsidRPr="00076FC3" w:rsidRDefault="00076FC3" w:rsidP="00076FC3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 w:rsidRPr="00076FC3">
              <w:rPr>
                <w:rFonts w:ascii="Century Gothic" w:hAnsi="Century Gothic" w:cs="Arial"/>
                <w:b/>
                <w:bCs/>
                <w:sz w:val="20"/>
                <w:szCs w:val="20"/>
              </w:rPr>
              <w:t>CUADRO DE CARACTERÍSTICAS</w:t>
            </w:r>
          </w:p>
        </w:tc>
      </w:tr>
      <w:tr w:rsidR="00076FC3" w14:paraId="7FF03DDD" w14:textId="77777777" w:rsidTr="00414908">
        <w:trPr>
          <w:cantSplit/>
          <w:trHeight w:val="425"/>
          <w:jc w:val="center"/>
        </w:trPr>
        <w:tc>
          <w:tcPr>
            <w:tcW w:w="7513" w:type="dxa"/>
            <w:gridSpan w:val="4"/>
            <w:vMerge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7C5879C" w14:textId="77777777" w:rsidR="00076FC3" w:rsidRPr="00076FC3" w:rsidRDefault="00076FC3" w:rsidP="00392C53">
            <w:pPr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</w:p>
        </w:tc>
      </w:tr>
      <w:tr w:rsidR="00414908" w14:paraId="6B23DAD3" w14:textId="77777777" w:rsidTr="00414908">
        <w:trPr>
          <w:cantSplit/>
          <w:trHeight w:val="343"/>
          <w:jc w:val="center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E825174" w14:textId="77777777" w:rsidR="00076FC3" w:rsidRPr="00076FC3" w:rsidRDefault="00076FC3" w:rsidP="00414908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proofErr w:type="spellStart"/>
            <w:r w:rsidRPr="00076FC3">
              <w:rPr>
                <w:rFonts w:ascii="Century Gothic" w:hAnsi="Century Gothic" w:cs="Arial"/>
                <w:b/>
                <w:bCs/>
                <w:sz w:val="20"/>
                <w:szCs w:val="20"/>
              </w:rPr>
              <w:t>Nº</w:t>
            </w:r>
            <w:proofErr w:type="spellEnd"/>
            <w:r w:rsidRPr="00076FC3">
              <w:rPr>
                <w:rFonts w:ascii="Century Gothic" w:hAnsi="Century Gothic" w:cs="Arial"/>
                <w:b/>
                <w:bCs/>
                <w:sz w:val="20"/>
                <w:szCs w:val="20"/>
              </w:rPr>
              <w:t xml:space="preserve"> PARCELA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87BA6E2" w14:textId="77777777" w:rsidR="00076FC3" w:rsidRPr="00076FC3" w:rsidRDefault="00076FC3" w:rsidP="00414908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 w:rsidRPr="00076FC3">
              <w:rPr>
                <w:rFonts w:ascii="Century Gothic" w:hAnsi="Century Gothic" w:cs="Arial"/>
                <w:b/>
                <w:bCs/>
                <w:sz w:val="20"/>
                <w:szCs w:val="20"/>
              </w:rPr>
              <w:t>SUP. PARCELA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ABDFA7A" w14:textId="74D3DA55" w:rsidR="00076FC3" w:rsidRPr="00076FC3" w:rsidRDefault="00076FC3" w:rsidP="00414908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 w:rsidRPr="00076FC3">
              <w:rPr>
                <w:rFonts w:ascii="Century Gothic" w:hAnsi="Century Gothic" w:cs="Arial"/>
                <w:b/>
                <w:bCs/>
                <w:sz w:val="20"/>
                <w:szCs w:val="20"/>
              </w:rPr>
              <w:t>EDIFICABILIDAD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53EF402" w14:textId="77777777" w:rsidR="00076FC3" w:rsidRPr="00076FC3" w:rsidRDefault="00076FC3" w:rsidP="00414908">
            <w:pPr>
              <w:pStyle w:val="Ttulo4"/>
              <w:numPr>
                <w:ilvl w:val="0"/>
                <w:numId w:val="0"/>
              </w:numPr>
              <w:ind w:left="851" w:hanging="851"/>
              <w:jc w:val="center"/>
              <w:rPr>
                <w:rFonts w:ascii="Century Gothic" w:eastAsiaTheme="minorHAnsi" w:hAnsi="Century Gothic"/>
                <w:bCs/>
                <w:caps w:val="0"/>
              </w:rPr>
            </w:pPr>
            <w:proofErr w:type="spellStart"/>
            <w:r w:rsidRPr="00076FC3">
              <w:rPr>
                <w:rFonts w:ascii="Century Gothic" w:eastAsiaTheme="minorHAnsi" w:hAnsi="Century Gothic"/>
                <w:bCs/>
                <w:caps w:val="0"/>
              </w:rPr>
              <w:t>Nº</w:t>
            </w:r>
            <w:proofErr w:type="spellEnd"/>
            <w:r w:rsidRPr="00076FC3">
              <w:rPr>
                <w:rFonts w:ascii="Century Gothic" w:eastAsiaTheme="minorHAnsi" w:hAnsi="Century Gothic"/>
                <w:bCs/>
                <w:caps w:val="0"/>
              </w:rPr>
              <w:t xml:space="preserve"> VIVS. MÁXIMO</w:t>
            </w:r>
          </w:p>
        </w:tc>
      </w:tr>
      <w:tr w:rsidR="00414908" w14:paraId="37CA0038" w14:textId="77777777" w:rsidTr="00620281">
        <w:trPr>
          <w:cantSplit/>
          <w:trHeight w:val="323"/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98EB248" w14:textId="464D1F87" w:rsidR="00076FC3" w:rsidRPr="00076FC3" w:rsidRDefault="00076FC3" w:rsidP="00414908">
            <w:pPr>
              <w:spacing w:after="0"/>
              <w:jc w:val="center"/>
              <w:rPr>
                <w:rFonts w:ascii="Century Gothic" w:hAnsi="Century Gothic" w:cs="Arial"/>
                <w:sz w:val="20"/>
                <w:szCs w:val="20"/>
              </w:rPr>
            </w:pPr>
            <w:r w:rsidRPr="00076FC3">
              <w:rPr>
                <w:rFonts w:ascii="Century Gothic" w:hAnsi="Century Gothic" w:cs="Arial"/>
                <w:sz w:val="20"/>
                <w:szCs w:val="20"/>
              </w:rPr>
              <w:t>10</w:t>
            </w:r>
            <w:r w:rsidR="00490F8E">
              <w:rPr>
                <w:rFonts w:ascii="Century Gothic" w:hAnsi="Century Gothic" w:cs="Arial"/>
                <w:sz w:val="20"/>
                <w:szCs w:val="20"/>
              </w:rPr>
              <w:t>3</w:t>
            </w:r>
            <w:r w:rsidRPr="00076FC3">
              <w:rPr>
                <w:rFonts w:ascii="Century Gothic" w:hAnsi="Century Gothic" w:cs="Arial"/>
                <w:sz w:val="20"/>
                <w:szCs w:val="20"/>
              </w:rPr>
              <w:t>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25A6812" w14:textId="59AFA29E" w:rsidR="00076FC3" w:rsidRPr="00076FC3" w:rsidRDefault="001C3EF8" w:rsidP="00414908">
            <w:pPr>
              <w:spacing w:after="0"/>
              <w:jc w:val="center"/>
              <w:rPr>
                <w:rFonts w:ascii="Century Gothic" w:hAnsi="Century Gothic" w:cs="Arial"/>
                <w:sz w:val="20"/>
                <w:szCs w:val="20"/>
              </w:rPr>
            </w:pPr>
            <w:r>
              <w:rPr>
                <w:rFonts w:ascii="Century Gothic" w:hAnsi="Century Gothic" w:cs="Arial"/>
                <w:sz w:val="20"/>
                <w:szCs w:val="20"/>
              </w:rPr>
              <w:t>1.237,16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157544D" w14:textId="2422093A" w:rsidR="00076FC3" w:rsidRPr="00076FC3" w:rsidRDefault="001C3EF8" w:rsidP="00414908">
            <w:pPr>
              <w:spacing w:after="0"/>
              <w:jc w:val="center"/>
              <w:rPr>
                <w:rFonts w:ascii="Century Gothic" w:hAnsi="Century Gothic" w:cs="Arial"/>
                <w:sz w:val="20"/>
                <w:szCs w:val="20"/>
              </w:rPr>
            </w:pPr>
            <w:r>
              <w:rPr>
                <w:rFonts w:ascii="Century Gothic" w:hAnsi="Century Gothic" w:cs="Arial"/>
                <w:sz w:val="20"/>
                <w:szCs w:val="20"/>
              </w:rPr>
              <w:t>1.012,00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E49FF0A" w14:textId="58956991" w:rsidR="00076FC3" w:rsidRPr="00076FC3" w:rsidRDefault="001C3EF8" w:rsidP="00414908">
            <w:pPr>
              <w:spacing w:after="0"/>
              <w:jc w:val="center"/>
              <w:rPr>
                <w:rFonts w:ascii="Century Gothic" w:hAnsi="Century Gothic" w:cs="Arial"/>
                <w:sz w:val="20"/>
                <w:szCs w:val="20"/>
              </w:rPr>
            </w:pPr>
            <w:r>
              <w:rPr>
                <w:rFonts w:ascii="Century Gothic" w:hAnsi="Century Gothic" w:cs="Arial"/>
                <w:sz w:val="20"/>
                <w:szCs w:val="20"/>
              </w:rPr>
              <w:t>6</w:t>
            </w:r>
          </w:p>
        </w:tc>
      </w:tr>
      <w:tr w:rsidR="00490F8E" w14:paraId="27EF28CE" w14:textId="77777777" w:rsidTr="00620281">
        <w:trPr>
          <w:cantSplit/>
          <w:trHeight w:val="555"/>
          <w:jc w:val="center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F639751" w14:textId="19D33B01" w:rsidR="00490F8E" w:rsidRPr="00076FC3" w:rsidRDefault="00490F8E" w:rsidP="00490F8E">
            <w:pPr>
              <w:spacing w:after="0"/>
              <w:jc w:val="center"/>
              <w:rPr>
                <w:rFonts w:ascii="Century Gothic" w:hAnsi="Century Gothic" w:cs="Arial"/>
                <w:sz w:val="20"/>
                <w:szCs w:val="20"/>
              </w:rPr>
            </w:pPr>
            <w:r w:rsidRPr="00076FC3">
              <w:rPr>
                <w:rFonts w:ascii="Century Gothic" w:hAnsi="Century Gothic" w:cs="Arial"/>
                <w:sz w:val="20"/>
                <w:szCs w:val="20"/>
              </w:rPr>
              <w:t>10</w:t>
            </w:r>
            <w:r>
              <w:rPr>
                <w:rFonts w:ascii="Century Gothic" w:hAnsi="Century Gothic" w:cs="Arial"/>
                <w:sz w:val="20"/>
                <w:szCs w:val="20"/>
              </w:rPr>
              <w:t>3</w:t>
            </w:r>
            <w:r w:rsidRPr="00076FC3">
              <w:rPr>
                <w:rFonts w:ascii="Century Gothic" w:hAnsi="Century Gothic" w:cs="Arial"/>
                <w:sz w:val="20"/>
                <w:szCs w:val="20"/>
              </w:rPr>
              <w:t>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AB0F5DC" w14:textId="179CBC18" w:rsidR="00490F8E" w:rsidRDefault="001C3EF8" w:rsidP="00490F8E">
            <w:pPr>
              <w:spacing w:after="0"/>
              <w:jc w:val="center"/>
              <w:rPr>
                <w:rFonts w:ascii="Century Gothic" w:hAnsi="Century Gothic" w:cs="Arial"/>
                <w:sz w:val="20"/>
                <w:szCs w:val="20"/>
              </w:rPr>
            </w:pPr>
            <w:r>
              <w:rPr>
                <w:rFonts w:ascii="Century Gothic" w:hAnsi="Century Gothic" w:cs="Arial"/>
                <w:sz w:val="20"/>
                <w:szCs w:val="20"/>
              </w:rPr>
              <w:t>2.855,72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1D4E771" w14:textId="41B8122C" w:rsidR="00490F8E" w:rsidRPr="00076FC3" w:rsidRDefault="001C3EF8" w:rsidP="00490F8E">
            <w:pPr>
              <w:spacing w:after="0"/>
              <w:jc w:val="center"/>
              <w:rPr>
                <w:rFonts w:ascii="Century Gothic" w:hAnsi="Century Gothic" w:cs="Arial"/>
                <w:sz w:val="20"/>
                <w:szCs w:val="20"/>
              </w:rPr>
            </w:pPr>
            <w:r>
              <w:rPr>
                <w:rFonts w:ascii="Century Gothic" w:hAnsi="Century Gothic" w:cs="Arial"/>
                <w:sz w:val="20"/>
                <w:szCs w:val="20"/>
              </w:rPr>
              <w:t>2.431,00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FBFB0D1" w14:textId="39D81258" w:rsidR="00490F8E" w:rsidRPr="00076FC3" w:rsidRDefault="001C3EF8" w:rsidP="00490F8E">
            <w:pPr>
              <w:spacing w:after="0"/>
              <w:jc w:val="center"/>
              <w:rPr>
                <w:rFonts w:ascii="Century Gothic" w:hAnsi="Century Gothic" w:cs="Arial"/>
                <w:sz w:val="20"/>
                <w:szCs w:val="20"/>
              </w:rPr>
            </w:pPr>
            <w:r>
              <w:rPr>
                <w:rFonts w:ascii="Century Gothic" w:hAnsi="Century Gothic" w:cs="Arial"/>
                <w:sz w:val="20"/>
                <w:szCs w:val="20"/>
              </w:rPr>
              <w:t>14</w:t>
            </w:r>
          </w:p>
        </w:tc>
      </w:tr>
      <w:tr w:rsidR="00490F8E" w14:paraId="4FFA9E58" w14:textId="77777777" w:rsidTr="00414908">
        <w:trPr>
          <w:cantSplit/>
          <w:jc w:val="center"/>
        </w:trPr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B773929" w14:textId="67F9A9F6" w:rsidR="00490F8E" w:rsidRPr="00076FC3" w:rsidRDefault="00490F8E" w:rsidP="00490F8E">
            <w:pPr>
              <w:jc w:val="center"/>
              <w:rPr>
                <w:rFonts w:ascii="Century Gothic" w:hAnsi="Century Gothic" w:cs="Arial"/>
                <w:sz w:val="20"/>
                <w:szCs w:val="20"/>
              </w:rPr>
            </w:pPr>
            <w:r w:rsidRPr="00076FC3">
              <w:rPr>
                <w:rFonts w:ascii="Century Gothic" w:hAnsi="Century Gothic" w:cs="Arial"/>
                <w:sz w:val="20"/>
                <w:szCs w:val="20"/>
              </w:rPr>
              <w:t>10</w:t>
            </w:r>
            <w:r>
              <w:rPr>
                <w:rFonts w:ascii="Century Gothic" w:hAnsi="Century Gothic" w:cs="Arial"/>
                <w:sz w:val="20"/>
                <w:szCs w:val="20"/>
              </w:rPr>
              <w:t>33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7D8CB6A" w14:textId="70E344A4" w:rsidR="00490F8E" w:rsidRPr="00076FC3" w:rsidRDefault="001C3EF8" w:rsidP="00490F8E">
            <w:pPr>
              <w:jc w:val="center"/>
              <w:rPr>
                <w:rFonts w:ascii="Century Gothic" w:hAnsi="Century Gothic" w:cs="Arial"/>
                <w:sz w:val="20"/>
                <w:szCs w:val="20"/>
              </w:rPr>
            </w:pPr>
            <w:r>
              <w:rPr>
                <w:rFonts w:ascii="Century Gothic" w:hAnsi="Century Gothic" w:cs="Arial"/>
                <w:sz w:val="20"/>
                <w:szCs w:val="20"/>
              </w:rPr>
              <w:t>1.007,37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3005C1B" w14:textId="4A9DA404" w:rsidR="00490F8E" w:rsidRPr="00076FC3" w:rsidRDefault="001C3EF8" w:rsidP="00490F8E">
            <w:pPr>
              <w:jc w:val="center"/>
              <w:rPr>
                <w:rFonts w:ascii="Century Gothic" w:hAnsi="Century Gothic" w:cs="Arial"/>
                <w:sz w:val="20"/>
                <w:szCs w:val="20"/>
              </w:rPr>
            </w:pPr>
            <w:r>
              <w:rPr>
                <w:rFonts w:ascii="Century Gothic" w:hAnsi="Century Gothic" w:cs="Arial"/>
                <w:sz w:val="20"/>
                <w:szCs w:val="20"/>
              </w:rPr>
              <w:t>832,00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FDA2CEE" w14:textId="490337A5" w:rsidR="00490F8E" w:rsidRPr="00076FC3" w:rsidRDefault="00A915E2" w:rsidP="00490F8E">
            <w:pPr>
              <w:jc w:val="center"/>
              <w:rPr>
                <w:rFonts w:ascii="Century Gothic" w:hAnsi="Century Gothic" w:cs="Arial"/>
                <w:sz w:val="20"/>
                <w:szCs w:val="20"/>
              </w:rPr>
            </w:pPr>
            <w:r>
              <w:rPr>
                <w:rFonts w:ascii="Century Gothic" w:hAnsi="Century Gothic" w:cs="Arial"/>
                <w:sz w:val="20"/>
                <w:szCs w:val="20"/>
              </w:rPr>
              <w:t>4</w:t>
            </w:r>
          </w:p>
        </w:tc>
      </w:tr>
      <w:tr w:rsidR="00490F8E" w14:paraId="080215C7" w14:textId="77777777" w:rsidTr="00414908">
        <w:trPr>
          <w:cantSplit/>
          <w:jc w:val="center"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C9987C9" w14:textId="23DF5950" w:rsidR="00490F8E" w:rsidRPr="00076FC3" w:rsidRDefault="00490F8E" w:rsidP="00490F8E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proofErr w:type="gramStart"/>
            <w:r w:rsidRPr="00076FC3">
              <w:rPr>
                <w:rFonts w:ascii="Century Gothic" w:hAnsi="Century Gothic" w:cs="Arial"/>
                <w:b/>
                <w:bCs/>
                <w:sz w:val="20"/>
                <w:szCs w:val="20"/>
              </w:rPr>
              <w:t>Total</w:t>
            </w:r>
            <w:proofErr w:type="gramEnd"/>
            <w:r w:rsidRPr="00076FC3">
              <w:rPr>
                <w:rFonts w:ascii="Century Gothic" w:hAnsi="Century Gothic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076FC3">
              <w:rPr>
                <w:rFonts w:ascii="Century Gothic" w:hAnsi="Century Gothic" w:cs="Arial"/>
                <w:b/>
                <w:bCs/>
                <w:sz w:val="20"/>
                <w:szCs w:val="20"/>
              </w:rPr>
              <w:t>Ma</w:t>
            </w:r>
            <w:r>
              <w:rPr>
                <w:rFonts w:ascii="Century Gothic" w:hAnsi="Century Gothic" w:cs="Arial"/>
                <w:b/>
                <w:bCs/>
                <w:sz w:val="20"/>
                <w:szCs w:val="20"/>
              </w:rPr>
              <w:t>zá</w:t>
            </w:r>
            <w:proofErr w:type="spellEnd"/>
            <w:r w:rsidRPr="00076FC3">
              <w:rPr>
                <w:rFonts w:ascii="Century Gothic" w:hAnsi="Century Gothic" w:cs="Arial"/>
                <w:b/>
                <w:bCs/>
                <w:sz w:val="20"/>
                <w:szCs w:val="20"/>
              </w:rPr>
              <w:t xml:space="preserve"> H</w:t>
            </w:r>
            <w:r w:rsidR="00BA2BA1">
              <w:rPr>
                <w:rFonts w:ascii="Century Gothic" w:hAnsi="Century Gothic" w:cs="Arial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8FB007E" w14:textId="01BE1F08" w:rsidR="00490F8E" w:rsidRPr="00076FC3" w:rsidRDefault="00BA2BA1" w:rsidP="00490F8E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 w:cs="Arial"/>
                <w:b/>
                <w:bCs/>
                <w:sz w:val="20"/>
                <w:szCs w:val="20"/>
              </w:rPr>
              <w:t>5.100,25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04E866A" w14:textId="6CF153A7" w:rsidR="00490F8E" w:rsidRPr="00076FC3" w:rsidRDefault="00BA2BA1" w:rsidP="00490F8E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 w:cs="Arial"/>
                <w:b/>
                <w:bCs/>
                <w:sz w:val="20"/>
                <w:szCs w:val="20"/>
              </w:rPr>
              <w:t>4.275,00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F876386" w14:textId="49E967A0" w:rsidR="00BA2BA1" w:rsidRPr="00BA2BA1" w:rsidRDefault="00BA2BA1" w:rsidP="00BA2BA1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 w:cs="Arial"/>
                <w:b/>
                <w:bCs/>
                <w:sz w:val="20"/>
                <w:szCs w:val="20"/>
              </w:rPr>
              <w:t>2</w:t>
            </w:r>
            <w:r w:rsidR="00A915E2">
              <w:rPr>
                <w:rFonts w:ascii="Century Gothic" w:hAnsi="Century Gothic" w:cs="Arial"/>
                <w:b/>
                <w:bCs/>
                <w:sz w:val="20"/>
                <w:szCs w:val="20"/>
              </w:rPr>
              <w:t>4</w:t>
            </w:r>
          </w:p>
        </w:tc>
      </w:tr>
    </w:tbl>
    <w:p w14:paraId="59C185AC" w14:textId="77777777" w:rsidR="00FB02F6" w:rsidRPr="00E07B23" w:rsidRDefault="00FB02F6" w:rsidP="00E11E92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Cs/>
          <w:sz w:val="20"/>
          <w:szCs w:val="20"/>
          <w:lang w:val="gl-ES"/>
        </w:rPr>
      </w:pPr>
    </w:p>
    <w:p w14:paraId="7A093459" w14:textId="5804D69C" w:rsidR="002A02E0" w:rsidRDefault="002A02E0" w:rsidP="002A02E0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bCs/>
          <w:iCs/>
          <w:sz w:val="20"/>
          <w:szCs w:val="20"/>
          <w:lang w:val="gl-ES"/>
        </w:rPr>
      </w:pPr>
      <w:r>
        <w:rPr>
          <w:rFonts w:ascii="Century Gothic" w:hAnsi="Century Gothic" w:cs="Verdana,Italic"/>
          <w:bCs/>
          <w:iCs/>
          <w:sz w:val="20"/>
          <w:szCs w:val="20"/>
          <w:lang w:val="gl-ES"/>
        </w:rPr>
        <w:t>A continuación</w:t>
      </w:r>
      <w:r w:rsidR="00B83B35">
        <w:rPr>
          <w:rFonts w:ascii="Century Gothic" w:hAnsi="Century Gothic" w:cs="Verdana,Italic"/>
          <w:bCs/>
          <w:iCs/>
          <w:sz w:val="20"/>
          <w:szCs w:val="20"/>
          <w:lang w:val="gl-ES"/>
        </w:rPr>
        <w:t>, transcríbese cadro comparativo de condicións urbanísticas:</w:t>
      </w:r>
    </w:p>
    <w:p w14:paraId="4CAA0ADE" w14:textId="326FCB94" w:rsidR="00B83B35" w:rsidRDefault="00B83B35" w:rsidP="002A02E0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bCs/>
          <w:iCs/>
          <w:sz w:val="20"/>
          <w:szCs w:val="20"/>
          <w:lang w:val="gl-ES"/>
        </w:rPr>
      </w:pPr>
    </w:p>
    <w:tbl>
      <w:tblPr>
        <w:tblW w:w="850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88"/>
        <w:gridCol w:w="246"/>
        <w:gridCol w:w="1276"/>
        <w:gridCol w:w="992"/>
        <w:gridCol w:w="851"/>
        <w:gridCol w:w="1134"/>
        <w:gridCol w:w="992"/>
        <w:gridCol w:w="1134"/>
        <w:gridCol w:w="992"/>
      </w:tblGrid>
      <w:tr w:rsidR="00FC4F70" w:rsidRPr="00B83B35" w14:paraId="2404A675" w14:textId="54A05B8E" w:rsidTr="00580633">
        <w:trPr>
          <w:cantSplit/>
          <w:trHeight w:val="678"/>
        </w:trPr>
        <w:tc>
          <w:tcPr>
            <w:tcW w:w="8505" w:type="dxa"/>
            <w:gridSpan w:val="9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6E548A1" w14:textId="36830098" w:rsidR="00FC4F70" w:rsidRPr="00B83B35" w:rsidRDefault="00FC4F70" w:rsidP="00580633">
            <w:pPr>
              <w:spacing w:after="0"/>
              <w:jc w:val="center"/>
              <w:rPr>
                <w:rFonts w:ascii="Century Gothic" w:hAnsi="Century Gothic" w:cs="Arial"/>
                <w:b/>
                <w:bCs/>
              </w:rPr>
            </w:pPr>
            <w:r w:rsidRPr="00580633">
              <w:rPr>
                <w:rFonts w:ascii="Century Gothic" w:hAnsi="Century Gothic" w:cs="Arial"/>
                <w:b/>
                <w:bCs/>
                <w:sz w:val="20"/>
                <w:szCs w:val="20"/>
              </w:rPr>
              <w:t>CUADRO DE CARACTERÍSTICAS COMPARATIVO</w:t>
            </w:r>
          </w:p>
        </w:tc>
      </w:tr>
      <w:tr w:rsidR="00FC4F70" w:rsidRPr="00B83B35" w14:paraId="1C5B4903" w14:textId="559C8739" w:rsidTr="00580633">
        <w:trPr>
          <w:trHeight w:val="206"/>
        </w:trPr>
        <w:tc>
          <w:tcPr>
            <w:tcW w:w="888" w:type="dxa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EDBD27C" w14:textId="77777777" w:rsidR="00FC4F70" w:rsidRPr="00B83B35" w:rsidRDefault="00FC4F70" w:rsidP="00FC4F70">
            <w:pPr>
              <w:jc w:val="center"/>
              <w:rPr>
                <w:rFonts w:ascii="Century Gothic" w:hAnsi="Century Gothic" w:cs="Arial"/>
                <w:b/>
                <w:bCs/>
              </w:rPr>
            </w:pPr>
            <w:r w:rsidRPr="00B83B35">
              <w:rPr>
                <w:rFonts w:ascii="Century Gothic" w:hAnsi="Century Gothic" w:cs="Arial"/>
                <w:b/>
                <w:bCs/>
              </w:rPr>
              <w:t> </w:t>
            </w:r>
          </w:p>
        </w:tc>
        <w:tc>
          <w:tcPr>
            <w:tcW w:w="246" w:type="dxa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226C999" w14:textId="77777777" w:rsidR="00FC4F70" w:rsidRPr="00B83B35" w:rsidRDefault="00FC4F70" w:rsidP="00FC4F70">
            <w:pPr>
              <w:jc w:val="center"/>
              <w:rPr>
                <w:rFonts w:ascii="Century Gothic" w:hAnsi="Century Gothic" w:cs="Arial"/>
                <w:b/>
                <w:bCs/>
              </w:rPr>
            </w:pPr>
            <w:r w:rsidRPr="00B83B35">
              <w:rPr>
                <w:rFonts w:ascii="Century Gothic" w:hAnsi="Century Gothic" w:cs="Arial"/>
                <w:b/>
                <w:bCs/>
              </w:rPr>
              <w:t> </w:t>
            </w:r>
          </w:p>
        </w:tc>
        <w:tc>
          <w:tcPr>
            <w:tcW w:w="1276" w:type="dxa"/>
            <w:tcBorders>
              <w:righ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510B173" w14:textId="77777777" w:rsidR="00FC4F70" w:rsidRPr="00B83B35" w:rsidRDefault="00FC4F70" w:rsidP="00FC4F70">
            <w:pPr>
              <w:jc w:val="center"/>
              <w:rPr>
                <w:rFonts w:ascii="Century Gothic" w:hAnsi="Century Gothic" w:cs="Arial"/>
                <w:b/>
                <w:bCs/>
              </w:rPr>
            </w:pPr>
            <w:r w:rsidRPr="00B83B35">
              <w:rPr>
                <w:rFonts w:ascii="Century Gothic" w:hAnsi="Century Gothic" w:cs="Arial"/>
                <w:b/>
                <w:bCs/>
              </w:rPr>
              <w:t> </w:t>
            </w:r>
          </w:p>
        </w:tc>
        <w:tc>
          <w:tcPr>
            <w:tcW w:w="1843" w:type="dxa"/>
            <w:gridSpan w:val="2"/>
            <w:tcBorders>
              <w:left w:val="single" w:sz="12" w:space="0" w:color="auto"/>
              <w:righ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C744B78" w14:textId="77777777" w:rsidR="00FC4F70" w:rsidRPr="00B83B35" w:rsidRDefault="00FC4F70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18"/>
                <w:szCs w:val="18"/>
              </w:rPr>
            </w:pPr>
            <w:r w:rsidRPr="00B83B35">
              <w:rPr>
                <w:rFonts w:ascii="Century Gothic" w:hAnsi="Century Gothic" w:cs="Arial"/>
                <w:b/>
                <w:bCs/>
                <w:sz w:val="18"/>
                <w:szCs w:val="18"/>
              </w:rPr>
              <w:t>PLAN PARCIAL</w:t>
            </w:r>
          </w:p>
        </w:tc>
        <w:tc>
          <w:tcPr>
            <w:tcW w:w="2126" w:type="dxa"/>
            <w:gridSpan w:val="2"/>
            <w:tcBorders>
              <w:left w:val="single" w:sz="12" w:space="0" w:color="auto"/>
              <w:righ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47FF808" w14:textId="7514D044" w:rsidR="00FC4F70" w:rsidRPr="00B83B35" w:rsidRDefault="00FC4F70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18"/>
                <w:szCs w:val="18"/>
              </w:rPr>
            </w:pPr>
            <w:r w:rsidRPr="00B83B35">
              <w:rPr>
                <w:rFonts w:ascii="Century Gothic" w:hAnsi="Century Gothic" w:cs="Arial"/>
                <w:b/>
                <w:bCs/>
                <w:sz w:val="18"/>
                <w:szCs w:val="18"/>
              </w:rPr>
              <w:t>ESTUDIO DE DETALLE</w:t>
            </w:r>
            <w:r>
              <w:rPr>
                <w:rFonts w:ascii="Century Gothic" w:hAnsi="Century Gothic" w:cs="Arial"/>
                <w:b/>
                <w:bCs/>
                <w:sz w:val="18"/>
                <w:szCs w:val="18"/>
              </w:rPr>
              <w:t xml:space="preserve"> ACTUAL</w:t>
            </w:r>
          </w:p>
        </w:tc>
        <w:tc>
          <w:tcPr>
            <w:tcW w:w="2126" w:type="dxa"/>
            <w:gridSpan w:val="2"/>
            <w:tcBorders>
              <w:left w:val="single" w:sz="12" w:space="0" w:color="auto"/>
            </w:tcBorders>
            <w:vAlign w:val="center"/>
          </w:tcPr>
          <w:p w14:paraId="70FC6EF2" w14:textId="0D5D1AC5" w:rsidR="00FC4F70" w:rsidRPr="00B83B35" w:rsidRDefault="00FC4F70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18"/>
                <w:szCs w:val="18"/>
              </w:rPr>
            </w:pPr>
            <w:r w:rsidRPr="00B83B35">
              <w:rPr>
                <w:rFonts w:ascii="Century Gothic" w:hAnsi="Century Gothic" w:cs="Arial"/>
                <w:b/>
                <w:bCs/>
                <w:sz w:val="18"/>
                <w:szCs w:val="18"/>
              </w:rPr>
              <w:t>ESTUDIO DE DETALLE</w:t>
            </w:r>
            <w:r>
              <w:rPr>
                <w:rFonts w:ascii="Century Gothic" w:hAnsi="Century Gothic" w:cs="Arial"/>
                <w:b/>
                <w:bCs/>
                <w:sz w:val="18"/>
                <w:szCs w:val="18"/>
              </w:rPr>
              <w:t xml:space="preserve"> PROPOSTO</w:t>
            </w:r>
          </w:p>
        </w:tc>
      </w:tr>
      <w:tr w:rsidR="00580633" w:rsidRPr="00B83B35" w14:paraId="3484E83A" w14:textId="1F392091" w:rsidTr="00580633">
        <w:trPr>
          <w:trHeight w:val="415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50CC676" w14:textId="4C96EC7D" w:rsidR="00FC4F70" w:rsidRPr="00B83B35" w:rsidRDefault="00FC4F70" w:rsidP="00FC4F70">
            <w:pPr>
              <w:jc w:val="center"/>
              <w:rPr>
                <w:rFonts w:ascii="Century Gothic" w:hAnsi="Century Gothic" w:cs="Arial"/>
                <w:b/>
                <w:bCs/>
                <w:sz w:val="18"/>
                <w:szCs w:val="18"/>
              </w:rPr>
            </w:pPr>
            <w:r w:rsidRPr="00B83B35">
              <w:rPr>
                <w:rFonts w:ascii="Century Gothic" w:hAnsi="Century Gothic" w:cs="Arial"/>
                <w:b/>
                <w:bCs/>
                <w:sz w:val="18"/>
                <w:szCs w:val="18"/>
              </w:rPr>
              <w:t>PARCELA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6269CEC" w14:textId="273D6928" w:rsidR="00FC4F70" w:rsidRPr="00B83B35" w:rsidRDefault="00FC4F70" w:rsidP="00FC4F70">
            <w:pPr>
              <w:jc w:val="center"/>
              <w:rPr>
                <w:rFonts w:ascii="Century Gothic" w:hAnsi="Century Gothic" w:cs="Arial"/>
                <w:b/>
                <w:bCs/>
                <w:sz w:val="18"/>
                <w:szCs w:val="18"/>
              </w:rPr>
            </w:pPr>
            <w:r w:rsidRPr="00B83B35">
              <w:rPr>
                <w:rFonts w:ascii="Century Gothic" w:hAnsi="Century Gothic" w:cs="Arial"/>
                <w:b/>
                <w:bCs/>
                <w:sz w:val="18"/>
                <w:szCs w:val="18"/>
              </w:rPr>
              <w:t>SUP</w:t>
            </w:r>
            <w:r>
              <w:rPr>
                <w:rFonts w:ascii="Century Gothic" w:hAnsi="Century Gothic" w:cs="Arial"/>
                <w:b/>
                <w:bCs/>
                <w:sz w:val="18"/>
                <w:szCs w:val="18"/>
              </w:rPr>
              <w:t>ERFICIE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25ECD8C" w14:textId="56607AD5" w:rsidR="00FC4F70" w:rsidRPr="00B83B35" w:rsidRDefault="00FC4F70" w:rsidP="00FC4F70">
            <w:pPr>
              <w:jc w:val="center"/>
              <w:rPr>
                <w:rFonts w:ascii="Century Gothic" w:hAnsi="Century Gothic" w:cs="Arial"/>
                <w:b/>
                <w:bCs/>
                <w:sz w:val="18"/>
                <w:szCs w:val="18"/>
              </w:rPr>
            </w:pPr>
            <w:r>
              <w:rPr>
                <w:rFonts w:ascii="Century Gothic" w:hAnsi="Century Gothic" w:cs="Arial"/>
                <w:b/>
                <w:bCs/>
                <w:sz w:val="18"/>
                <w:szCs w:val="18"/>
              </w:rPr>
              <w:t>EDIFICAB.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A003618" w14:textId="29369B30" w:rsidR="00FC4F70" w:rsidRPr="00B83B35" w:rsidRDefault="00FC4F70" w:rsidP="00FC4F70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18"/>
                <w:szCs w:val="18"/>
              </w:rPr>
            </w:pPr>
            <w:proofErr w:type="spellStart"/>
            <w:r w:rsidRPr="00B83B35">
              <w:rPr>
                <w:rFonts w:ascii="Century Gothic" w:hAnsi="Century Gothic" w:cs="Arial"/>
                <w:b/>
                <w:bCs/>
                <w:sz w:val="18"/>
                <w:szCs w:val="18"/>
              </w:rPr>
              <w:t>Nº</w:t>
            </w:r>
            <w:proofErr w:type="spellEnd"/>
            <w:r w:rsidRPr="00B83B35">
              <w:rPr>
                <w:rFonts w:ascii="Century Gothic" w:hAnsi="Century Gothic" w:cs="Arial"/>
                <w:b/>
                <w:bCs/>
                <w:sz w:val="18"/>
                <w:szCs w:val="18"/>
              </w:rPr>
              <w:t xml:space="preserve"> VIVS. MÁX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5282670" w14:textId="1E0E46CA" w:rsidR="00FC4F70" w:rsidRPr="00B83B35" w:rsidRDefault="00FC4F70" w:rsidP="00FC4F70">
            <w:pPr>
              <w:jc w:val="center"/>
              <w:rPr>
                <w:rFonts w:ascii="Century Gothic" w:hAnsi="Century Gothic" w:cs="Arial"/>
                <w:b/>
                <w:bCs/>
                <w:sz w:val="18"/>
                <w:szCs w:val="18"/>
              </w:rPr>
            </w:pPr>
            <w:r w:rsidRPr="00B83B35">
              <w:rPr>
                <w:rFonts w:ascii="Century Gothic" w:hAnsi="Century Gothic" w:cs="Arial"/>
                <w:b/>
                <w:bCs/>
                <w:sz w:val="18"/>
                <w:szCs w:val="18"/>
              </w:rPr>
              <w:t>EDIFICAB</w:t>
            </w:r>
            <w:r>
              <w:rPr>
                <w:rFonts w:ascii="Century Gothic" w:hAnsi="Century Gothic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05769DD" w14:textId="358748DC" w:rsidR="00FC4F70" w:rsidRPr="00B83B35" w:rsidRDefault="00FC4F70" w:rsidP="00FC4F70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18"/>
                <w:szCs w:val="18"/>
              </w:rPr>
            </w:pPr>
            <w:proofErr w:type="spellStart"/>
            <w:r w:rsidRPr="00B83B35">
              <w:rPr>
                <w:rFonts w:ascii="Century Gothic" w:hAnsi="Century Gothic" w:cs="Arial"/>
                <w:b/>
                <w:bCs/>
                <w:sz w:val="18"/>
                <w:szCs w:val="18"/>
              </w:rPr>
              <w:t>Nº</w:t>
            </w:r>
            <w:proofErr w:type="spellEnd"/>
            <w:r w:rsidRPr="00B83B35">
              <w:rPr>
                <w:rFonts w:ascii="Century Gothic" w:hAnsi="Century Gothic" w:cs="Arial"/>
                <w:b/>
                <w:bCs/>
                <w:sz w:val="18"/>
                <w:szCs w:val="18"/>
              </w:rPr>
              <w:t xml:space="preserve"> VIVS. MÁX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2C5292" w14:textId="28BA1DB2" w:rsidR="00FC4F70" w:rsidRPr="00B83B35" w:rsidRDefault="00FC4F70" w:rsidP="00FC4F70">
            <w:pPr>
              <w:jc w:val="center"/>
              <w:rPr>
                <w:rFonts w:ascii="Century Gothic" w:hAnsi="Century Gothic" w:cs="Arial"/>
                <w:b/>
                <w:bCs/>
                <w:sz w:val="18"/>
                <w:szCs w:val="18"/>
              </w:rPr>
            </w:pPr>
            <w:r w:rsidRPr="00B83B35">
              <w:rPr>
                <w:rFonts w:ascii="Century Gothic" w:hAnsi="Century Gothic" w:cs="Arial"/>
                <w:b/>
                <w:bCs/>
                <w:sz w:val="18"/>
                <w:szCs w:val="18"/>
              </w:rPr>
              <w:t>EDIFICAB</w:t>
            </w:r>
            <w:r>
              <w:rPr>
                <w:rFonts w:ascii="Century Gothic" w:hAnsi="Century Gothic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A32ED1" w14:textId="66150C71" w:rsidR="00FC4F70" w:rsidRPr="00B83B35" w:rsidRDefault="00FC4F70" w:rsidP="00FC4F70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18"/>
                <w:szCs w:val="18"/>
              </w:rPr>
            </w:pPr>
            <w:proofErr w:type="spellStart"/>
            <w:r w:rsidRPr="00B83B35">
              <w:rPr>
                <w:rFonts w:ascii="Century Gothic" w:hAnsi="Century Gothic" w:cs="Arial"/>
                <w:b/>
                <w:bCs/>
                <w:sz w:val="18"/>
                <w:szCs w:val="18"/>
              </w:rPr>
              <w:t>Nº</w:t>
            </w:r>
            <w:proofErr w:type="spellEnd"/>
            <w:r w:rsidRPr="00B83B35">
              <w:rPr>
                <w:rFonts w:ascii="Century Gothic" w:hAnsi="Century Gothic" w:cs="Arial"/>
                <w:b/>
                <w:bCs/>
                <w:sz w:val="18"/>
                <w:szCs w:val="18"/>
              </w:rPr>
              <w:t xml:space="preserve"> VIVS. MÁX</w:t>
            </w:r>
          </w:p>
        </w:tc>
      </w:tr>
      <w:tr w:rsidR="00580633" w:rsidRPr="00B83B35" w14:paraId="384FBB6F" w14:textId="28480775" w:rsidTr="00580633">
        <w:trPr>
          <w:trHeight w:val="360"/>
        </w:trPr>
        <w:tc>
          <w:tcPr>
            <w:tcW w:w="1134" w:type="dxa"/>
            <w:gridSpan w:val="2"/>
            <w:tcBorders>
              <w:top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9CDC19A" w14:textId="23C2BA1F" w:rsidR="00FC4F70" w:rsidRPr="00B83B35" w:rsidRDefault="00FC4F70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 w:rsidRPr="00B83B35">
              <w:rPr>
                <w:rFonts w:ascii="Century Gothic" w:hAnsi="Century Gothic" w:cs="Arial"/>
                <w:b/>
                <w:bCs/>
                <w:sz w:val="20"/>
                <w:szCs w:val="20"/>
              </w:rPr>
              <w:t>10</w:t>
            </w:r>
            <w:r w:rsidR="00596C34">
              <w:rPr>
                <w:rFonts w:ascii="Century Gothic" w:hAnsi="Century Gothic" w:cs="Arial"/>
                <w:b/>
                <w:bCs/>
                <w:sz w:val="20"/>
                <w:szCs w:val="20"/>
              </w:rPr>
              <w:t>3</w:t>
            </w:r>
            <w:r w:rsidRPr="00B83B35">
              <w:rPr>
                <w:rFonts w:ascii="Century Gothic" w:hAnsi="Century Gothic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righ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5891294" w14:textId="40CCE531" w:rsidR="00FC4F70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 w:cs="Arial"/>
                <w:sz w:val="20"/>
                <w:szCs w:val="20"/>
              </w:rPr>
              <w:t>1.237,16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69A853E" w14:textId="356CF921" w:rsidR="00FC4F70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 w:cs="Arial"/>
                <w:b/>
                <w:bCs/>
                <w:sz w:val="20"/>
                <w:szCs w:val="20"/>
              </w:rPr>
              <w:t>1.012</w:t>
            </w:r>
            <w:r w:rsidR="00FC4F70" w:rsidRPr="00B83B35">
              <w:rPr>
                <w:rFonts w:ascii="Century Gothic" w:hAnsi="Century Gothic" w:cs="Arial"/>
                <w:b/>
                <w:bCs/>
                <w:sz w:val="20"/>
                <w:szCs w:val="20"/>
              </w:rPr>
              <w:t>,00</w:t>
            </w:r>
          </w:p>
        </w:tc>
        <w:tc>
          <w:tcPr>
            <w:tcW w:w="851" w:type="dxa"/>
            <w:tcBorders>
              <w:top w:val="single" w:sz="4" w:space="0" w:color="auto"/>
              <w:righ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0F66E52" w14:textId="291C5473" w:rsidR="00FC4F70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 w:cs="Arial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8F30E9C" w14:textId="077EF9B5" w:rsidR="00FC4F70" w:rsidRPr="00B83B35" w:rsidRDefault="00FC4F70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 w:rsidRPr="00B83B35">
              <w:rPr>
                <w:rFonts w:ascii="Century Gothic" w:hAnsi="Century Gothic" w:cs="Arial"/>
                <w:b/>
                <w:bCs/>
                <w:sz w:val="20"/>
                <w:szCs w:val="20"/>
              </w:rPr>
              <w:t>----------</w:t>
            </w:r>
          </w:p>
        </w:tc>
        <w:tc>
          <w:tcPr>
            <w:tcW w:w="992" w:type="dxa"/>
            <w:tcBorders>
              <w:top w:val="single" w:sz="4" w:space="0" w:color="auto"/>
              <w:righ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F847A2C" w14:textId="65110537" w:rsidR="00FC4F70" w:rsidRPr="00B83B35" w:rsidRDefault="00FC4F70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 w:rsidRPr="00B83B35">
              <w:rPr>
                <w:rFonts w:ascii="Century Gothic" w:hAnsi="Century Gothic" w:cs="Arial"/>
                <w:b/>
                <w:bCs/>
                <w:sz w:val="20"/>
                <w:szCs w:val="20"/>
              </w:rPr>
              <w:t>----------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2" w:space="0" w:color="auto"/>
            </w:tcBorders>
            <w:vAlign w:val="center"/>
          </w:tcPr>
          <w:p w14:paraId="14ED0A2E" w14:textId="39591172" w:rsidR="00FC4F70" w:rsidRPr="00B83B35" w:rsidRDefault="00FC4F70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 w:rsidRPr="00B83B35">
              <w:rPr>
                <w:rFonts w:ascii="Century Gothic" w:hAnsi="Century Gothic" w:cs="Arial"/>
                <w:b/>
                <w:bCs/>
                <w:sz w:val="20"/>
                <w:szCs w:val="20"/>
              </w:rPr>
              <w:t>----------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14:paraId="6E52CCF9" w14:textId="5D6FC30B" w:rsidR="00FC4F70" w:rsidRPr="00B83B35" w:rsidRDefault="00FC4F70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 w:rsidRPr="00B83B35">
              <w:rPr>
                <w:rFonts w:ascii="Century Gothic" w:hAnsi="Century Gothic" w:cs="Arial"/>
                <w:b/>
                <w:bCs/>
                <w:sz w:val="20"/>
                <w:szCs w:val="20"/>
              </w:rPr>
              <w:t>----------</w:t>
            </w:r>
          </w:p>
        </w:tc>
      </w:tr>
      <w:tr w:rsidR="00580633" w:rsidRPr="00B83B35" w14:paraId="73937311" w14:textId="798E5282" w:rsidTr="00580633">
        <w:trPr>
          <w:trHeight w:val="360"/>
        </w:trPr>
        <w:tc>
          <w:tcPr>
            <w:tcW w:w="1134" w:type="dxa"/>
            <w:gridSpan w:val="2"/>
            <w:tcBorders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5D655CF" w14:textId="48682BF3" w:rsidR="00FC4F70" w:rsidRPr="00B83B35" w:rsidRDefault="00FC4F70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 w:rsidRPr="00B83B35">
              <w:rPr>
                <w:rFonts w:ascii="Century Gothic" w:hAnsi="Century Gothic" w:cs="Arial"/>
                <w:b/>
                <w:bCs/>
                <w:sz w:val="20"/>
                <w:szCs w:val="20"/>
              </w:rPr>
              <w:t>10</w:t>
            </w:r>
            <w:r w:rsidR="00596C34">
              <w:rPr>
                <w:rFonts w:ascii="Century Gothic" w:hAnsi="Century Gothic" w:cs="Arial"/>
                <w:b/>
                <w:bCs/>
                <w:sz w:val="20"/>
                <w:szCs w:val="20"/>
              </w:rPr>
              <w:t>3</w:t>
            </w:r>
            <w:r w:rsidRPr="00B83B35">
              <w:rPr>
                <w:rFonts w:ascii="Century Gothic" w:hAnsi="Century Gothic" w:cs="Arial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  <w:righ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AA6C0C9" w14:textId="64A88FEB" w:rsidR="00FC4F70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 w:cs="Arial"/>
                <w:sz w:val="20"/>
                <w:szCs w:val="20"/>
              </w:rPr>
              <w:t>2.855,72</w:t>
            </w:r>
          </w:p>
        </w:tc>
        <w:tc>
          <w:tcPr>
            <w:tcW w:w="992" w:type="dxa"/>
            <w:tcBorders>
              <w:left w:val="single" w:sz="12" w:space="0" w:color="auto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A3ED004" w14:textId="2E08A83F" w:rsidR="00FC4F70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 w:cs="Arial"/>
                <w:b/>
                <w:bCs/>
                <w:sz w:val="20"/>
                <w:szCs w:val="20"/>
              </w:rPr>
              <w:t>2.431,00</w:t>
            </w:r>
          </w:p>
        </w:tc>
        <w:tc>
          <w:tcPr>
            <w:tcW w:w="851" w:type="dxa"/>
            <w:tcBorders>
              <w:bottom w:val="single" w:sz="4" w:space="0" w:color="auto"/>
              <w:righ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6BED9A1" w14:textId="50F699EC" w:rsidR="00FC4F70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 w:cs="Arial"/>
                <w:b/>
                <w:bCs/>
                <w:sz w:val="20"/>
                <w:szCs w:val="20"/>
              </w:rPr>
              <w:t>14</w:t>
            </w:r>
          </w:p>
        </w:tc>
        <w:tc>
          <w:tcPr>
            <w:tcW w:w="1134" w:type="dxa"/>
            <w:tcBorders>
              <w:left w:val="single" w:sz="12" w:space="0" w:color="auto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2AFEDD4" w14:textId="4749696B" w:rsidR="00FC4F70" w:rsidRPr="00B83B35" w:rsidRDefault="00FC4F70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 w:rsidRPr="00B83B35">
              <w:rPr>
                <w:rFonts w:ascii="Century Gothic" w:hAnsi="Century Gothic" w:cs="Arial"/>
                <w:b/>
                <w:bCs/>
                <w:sz w:val="20"/>
                <w:szCs w:val="20"/>
              </w:rPr>
              <w:t>----------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24386B5" w14:textId="4168D6A2" w:rsidR="00FC4F70" w:rsidRPr="00B83B35" w:rsidRDefault="00FC4F70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 w:rsidRPr="00B83B35">
              <w:rPr>
                <w:rFonts w:ascii="Century Gothic" w:hAnsi="Century Gothic" w:cs="Arial"/>
                <w:b/>
                <w:bCs/>
                <w:sz w:val="20"/>
                <w:szCs w:val="20"/>
              </w:rPr>
              <w:t>----------</w:t>
            </w:r>
          </w:p>
        </w:tc>
        <w:tc>
          <w:tcPr>
            <w:tcW w:w="1134" w:type="dxa"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14:paraId="35B86A85" w14:textId="5B621883" w:rsidR="00FC4F70" w:rsidRPr="00B83B35" w:rsidRDefault="00FC4F70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 w:rsidRPr="00B83B35">
              <w:rPr>
                <w:rFonts w:ascii="Century Gothic" w:hAnsi="Century Gothic" w:cs="Arial"/>
                <w:b/>
                <w:bCs/>
                <w:sz w:val="20"/>
                <w:szCs w:val="20"/>
              </w:rPr>
              <w:t>----------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64002E59" w14:textId="752FC852" w:rsidR="00FC4F70" w:rsidRPr="00B83B35" w:rsidRDefault="00FC4F70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 w:rsidRPr="00B83B35">
              <w:rPr>
                <w:rFonts w:ascii="Century Gothic" w:hAnsi="Century Gothic" w:cs="Arial"/>
                <w:b/>
                <w:bCs/>
                <w:sz w:val="20"/>
                <w:szCs w:val="20"/>
              </w:rPr>
              <w:t>----------</w:t>
            </w:r>
          </w:p>
        </w:tc>
      </w:tr>
      <w:tr w:rsidR="00580633" w:rsidRPr="00B83B35" w14:paraId="795826D3" w14:textId="75FF0689" w:rsidTr="00596C34">
        <w:trPr>
          <w:trHeight w:val="321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3167CDE" w14:textId="2AEC4B7F" w:rsidR="00BC1A56" w:rsidRPr="00B83B35" w:rsidRDefault="00BC1A56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16"/>
                <w:szCs w:val="16"/>
              </w:rPr>
            </w:pPr>
            <w:r w:rsidRPr="00B83B35">
              <w:rPr>
                <w:rFonts w:ascii="Century Gothic" w:hAnsi="Century Gothic" w:cs="Arial"/>
                <w:b/>
                <w:bCs/>
                <w:sz w:val="16"/>
                <w:szCs w:val="16"/>
              </w:rPr>
              <w:t>AGRUPACIÓN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0C11BCE" w14:textId="7E1283C0" w:rsidR="00BC1A56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 w:cs="Arial"/>
                <w:b/>
                <w:bCs/>
                <w:sz w:val="20"/>
                <w:szCs w:val="20"/>
              </w:rPr>
              <w:t>4.092,88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B54686D" w14:textId="4324C19B" w:rsidR="00BC1A56" w:rsidRPr="00B83B35" w:rsidRDefault="00BC1A56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 w:rsidRPr="00B83B35">
              <w:rPr>
                <w:rFonts w:ascii="Century Gothic" w:hAnsi="Century Gothic" w:cs="Arial"/>
                <w:b/>
                <w:bCs/>
                <w:sz w:val="20"/>
                <w:szCs w:val="20"/>
              </w:rPr>
              <w:t>3.</w:t>
            </w:r>
            <w:r w:rsidR="00596C34">
              <w:rPr>
                <w:rFonts w:ascii="Century Gothic" w:hAnsi="Century Gothic" w:cs="Arial"/>
                <w:b/>
                <w:bCs/>
                <w:sz w:val="20"/>
                <w:szCs w:val="20"/>
              </w:rPr>
              <w:t>443</w:t>
            </w:r>
            <w:r w:rsidRPr="00B83B35">
              <w:rPr>
                <w:rFonts w:ascii="Century Gothic" w:hAnsi="Century Gothic" w:cs="Arial"/>
                <w:b/>
                <w:bCs/>
                <w:sz w:val="20"/>
                <w:szCs w:val="20"/>
              </w:rPr>
              <w:t>,00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0371F72" w14:textId="30195393" w:rsidR="00BC1A56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 w:cs="Arial"/>
                <w:b/>
                <w:bCs/>
                <w:sz w:val="20"/>
                <w:szCs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DBE5061" w14:textId="6F32B7A7" w:rsidR="00BC1A56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 w:cs="Arial"/>
                <w:b/>
                <w:bCs/>
                <w:sz w:val="20"/>
                <w:szCs w:val="20"/>
              </w:rPr>
              <w:t>3.443,00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91E455F" w14:textId="6958138A" w:rsidR="00BC1A56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 w:cs="Arial"/>
                <w:b/>
                <w:bCs/>
                <w:sz w:val="20"/>
                <w:szCs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14:paraId="05126E2D" w14:textId="64AB70E3" w:rsidR="00BC1A56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 w:cs="Arial"/>
                <w:b/>
                <w:bCs/>
                <w:sz w:val="20"/>
                <w:szCs w:val="20"/>
              </w:rPr>
              <w:t>3.443,00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AABFC9" w14:textId="5A7BA063" w:rsidR="00BC1A56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 w:cs="Arial"/>
                <w:b/>
                <w:bCs/>
                <w:sz w:val="20"/>
                <w:szCs w:val="20"/>
              </w:rPr>
              <w:t>20</w:t>
            </w:r>
          </w:p>
        </w:tc>
      </w:tr>
      <w:tr w:rsidR="00596C34" w:rsidRPr="00B83B35" w14:paraId="2F9CEEDF" w14:textId="77777777" w:rsidTr="00596C34">
        <w:trPr>
          <w:trHeight w:val="321"/>
        </w:trPr>
        <w:tc>
          <w:tcPr>
            <w:tcW w:w="1134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4C55CAD" w14:textId="77777777" w:rsidR="00596C34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281439F" w14:textId="77777777" w:rsidR="00596C34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40BFE62" w14:textId="77777777" w:rsidR="00596C34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B2AC459" w14:textId="77777777" w:rsidR="00596C34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2BB86DD" w14:textId="77777777" w:rsidR="00596C34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F31A1ED" w14:textId="77777777" w:rsidR="00596C34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14:paraId="0E1DF28B" w14:textId="77777777" w:rsidR="00596C34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DEE7220" w14:textId="77777777" w:rsidR="00596C34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</w:p>
        </w:tc>
      </w:tr>
      <w:tr w:rsidR="00596C34" w:rsidRPr="00B83B35" w14:paraId="0CCEF28F" w14:textId="77777777" w:rsidTr="00580633">
        <w:trPr>
          <w:trHeight w:val="321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C4A57EB" w14:textId="274AB7AE" w:rsidR="00596C34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16"/>
                <w:szCs w:val="16"/>
              </w:rPr>
            </w:pPr>
            <w:r w:rsidRPr="00B83B35">
              <w:rPr>
                <w:rFonts w:ascii="Century Gothic" w:hAnsi="Century Gothic" w:cs="Arial"/>
                <w:b/>
                <w:bCs/>
                <w:sz w:val="20"/>
                <w:szCs w:val="20"/>
              </w:rPr>
              <w:t>10</w:t>
            </w:r>
            <w:r>
              <w:rPr>
                <w:rFonts w:ascii="Century Gothic" w:hAnsi="Century Gothic" w:cs="Arial"/>
                <w:b/>
                <w:bCs/>
                <w:sz w:val="20"/>
                <w:szCs w:val="20"/>
              </w:rPr>
              <w:t>33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B1BC34A" w14:textId="23D7FAFC" w:rsidR="00596C34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 w:cs="Arial"/>
                <w:b/>
                <w:bCs/>
                <w:sz w:val="20"/>
                <w:szCs w:val="20"/>
              </w:rPr>
              <w:t>1.007,37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31FBD89" w14:textId="186130C2" w:rsidR="00596C34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 w:cs="Arial"/>
                <w:b/>
                <w:bCs/>
                <w:sz w:val="20"/>
                <w:szCs w:val="20"/>
              </w:rPr>
              <w:t>832,00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3B6E777" w14:textId="76BA81C5" w:rsidR="00596C34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ADAB100" w14:textId="5F02E094" w:rsidR="00596C34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 w:cs="Arial"/>
                <w:b/>
                <w:bCs/>
                <w:sz w:val="20"/>
                <w:szCs w:val="20"/>
              </w:rPr>
              <w:t>832,00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2C525A4" w14:textId="0C6E79F7" w:rsidR="00596C34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14:paraId="2041D9D9" w14:textId="2772661E" w:rsidR="00596C34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 w:cs="Arial"/>
                <w:b/>
                <w:bCs/>
                <w:sz w:val="20"/>
                <w:szCs w:val="20"/>
              </w:rPr>
              <w:t>832,00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4F286F" w14:textId="6AC4507B" w:rsidR="00596C34" w:rsidRPr="00B83B35" w:rsidRDefault="00596C34" w:rsidP="00BC1A56">
            <w:pPr>
              <w:spacing w:after="0"/>
              <w:jc w:val="center"/>
              <w:rPr>
                <w:rFonts w:ascii="Century Gothic" w:hAnsi="Century Gothic" w:cs="Arial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 w:cs="Arial"/>
                <w:b/>
                <w:bCs/>
                <w:sz w:val="20"/>
                <w:szCs w:val="20"/>
              </w:rPr>
              <w:t>4</w:t>
            </w:r>
          </w:p>
        </w:tc>
      </w:tr>
    </w:tbl>
    <w:p w14:paraId="05E1B9F2" w14:textId="77777777" w:rsidR="00B83B35" w:rsidRPr="002A02E0" w:rsidRDefault="00B83B35" w:rsidP="002A02E0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bCs/>
          <w:iCs/>
          <w:sz w:val="20"/>
          <w:szCs w:val="20"/>
          <w:lang w:val="gl-ES"/>
        </w:rPr>
      </w:pPr>
    </w:p>
    <w:p w14:paraId="443FB516" w14:textId="408F0389" w:rsidR="002A02E0" w:rsidRDefault="002A02E0" w:rsidP="002A02E0">
      <w:pPr>
        <w:pStyle w:val="Prrafodelista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Century Gothic" w:hAnsi="Century Gothic" w:cs="Verdana,Italic"/>
          <w:b/>
          <w:iCs/>
          <w:sz w:val="20"/>
          <w:szCs w:val="20"/>
          <w:lang w:val="gl-ES"/>
        </w:rPr>
      </w:pPr>
    </w:p>
    <w:p w14:paraId="703202C7" w14:textId="4E2A34FD" w:rsidR="00FB02F6" w:rsidRPr="00E07B23" w:rsidRDefault="00FB02F6" w:rsidP="00FB02F6">
      <w:pPr>
        <w:pStyle w:val="Prrafodelista"/>
        <w:numPr>
          <w:ilvl w:val="1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b/>
          <w:iCs/>
          <w:sz w:val="20"/>
          <w:szCs w:val="20"/>
          <w:lang w:val="gl-ES"/>
        </w:rPr>
      </w:pPr>
      <w:r w:rsidRPr="00E07B23">
        <w:rPr>
          <w:rFonts w:ascii="Century Gothic" w:hAnsi="Century Gothic" w:cs="Verdana,Italic"/>
          <w:b/>
          <w:iCs/>
          <w:sz w:val="20"/>
          <w:szCs w:val="20"/>
          <w:lang w:val="gl-ES"/>
        </w:rPr>
        <w:t>ALIÑACIÓNS E RASANTE</w:t>
      </w:r>
      <w:r w:rsidR="00414908">
        <w:rPr>
          <w:rFonts w:ascii="Century Gothic" w:hAnsi="Century Gothic" w:cs="Verdana,Italic"/>
          <w:b/>
          <w:iCs/>
          <w:sz w:val="20"/>
          <w:szCs w:val="20"/>
          <w:lang w:val="gl-ES"/>
        </w:rPr>
        <w:t>S</w:t>
      </w:r>
    </w:p>
    <w:p w14:paraId="078EC54B" w14:textId="19B7F4EE" w:rsidR="00AE6C10" w:rsidRPr="00E07B23" w:rsidRDefault="00FB02F6" w:rsidP="00594DCF">
      <w:pPr>
        <w:autoSpaceDE w:val="0"/>
        <w:autoSpaceDN w:val="0"/>
        <w:adjustRightInd w:val="0"/>
        <w:spacing w:before="240" w:after="0" w:line="240" w:lineRule="auto"/>
        <w:jc w:val="both"/>
        <w:rPr>
          <w:rFonts w:ascii="Century Gothic" w:hAnsi="Century Gothic" w:cs="Verdana,Italic"/>
          <w:iCs/>
          <w:sz w:val="20"/>
          <w:szCs w:val="20"/>
          <w:lang w:val="gl-ES"/>
        </w:rPr>
      </w:pPr>
      <w:r w:rsidRPr="00AE6C10">
        <w:rPr>
          <w:rFonts w:ascii="Century Gothic" w:hAnsi="Century Gothic" w:cs="Verdana,Italic"/>
          <w:iCs/>
          <w:sz w:val="20"/>
          <w:szCs w:val="20"/>
          <w:u w:val="single"/>
          <w:lang w:val="gl-ES"/>
        </w:rPr>
        <w:t>Aliñacións</w:t>
      </w:r>
      <w:r w:rsidRPr="00E07B23">
        <w:rPr>
          <w:rFonts w:ascii="Century Gothic" w:hAnsi="Century Gothic" w:cs="Verdana,Italic"/>
          <w:iCs/>
          <w:sz w:val="20"/>
          <w:szCs w:val="20"/>
          <w:lang w:val="gl-ES"/>
        </w:rPr>
        <w:t>: Non se modifican as aliñacións oficiais</w:t>
      </w:r>
      <w:r w:rsidR="00F2026C">
        <w:rPr>
          <w:rFonts w:ascii="Century Gothic" w:hAnsi="Century Gothic" w:cs="Verdana,Italic"/>
          <w:iCs/>
          <w:sz w:val="20"/>
          <w:szCs w:val="20"/>
          <w:lang w:val="gl-ES"/>
        </w:rPr>
        <w:t xml:space="preserve">. </w:t>
      </w:r>
      <w:r w:rsidR="00B06982">
        <w:rPr>
          <w:rFonts w:ascii="Century Gothic" w:hAnsi="Century Gothic" w:cs="Verdana,Italic"/>
          <w:iCs/>
          <w:sz w:val="20"/>
          <w:szCs w:val="20"/>
          <w:lang w:val="gl-ES"/>
        </w:rPr>
        <w:t>Mantense unha disposición uniforme para cada fronte completo de rúa, cumprindo a edificación o recuado máximo de 3 metros dende a aliñación.</w:t>
      </w:r>
    </w:p>
    <w:p w14:paraId="5638AEA4" w14:textId="7B7894CD" w:rsidR="00FB02F6" w:rsidRPr="00E07B23" w:rsidRDefault="00FB02F6" w:rsidP="00FB02F6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Cs/>
          <w:sz w:val="20"/>
          <w:szCs w:val="20"/>
          <w:lang w:val="gl-ES"/>
        </w:rPr>
      </w:pPr>
      <w:r w:rsidRPr="00AE6C10">
        <w:rPr>
          <w:rFonts w:ascii="Century Gothic" w:hAnsi="Century Gothic" w:cs="Verdana,Italic"/>
          <w:iCs/>
          <w:sz w:val="20"/>
          <w:szCs w:val="20"/>
          <w:u w:val="single"/>
          <w:lang w:val="gl-ES"/>
        </w:rPr>
        <w:t>Rasantes</w:t>
      </w:r>
      <w:r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: Mantéñense as rasantes oficiais do viario, segundo o previsto no proxecto de urbanización. En canto </w:t>
      </w:r>
      <w:r w:rsidR="00CC1BB6" w:rsidRPr="00E07B23">
        <w:rPr>
          <w:rFonts w:ascii="Century Gothic" w:hAnsi="Century Gothic" w:cs="Verdana,Italic"/>
          <w:iCs/>
          <w:sz w:val="20"/>
          <w:szCs w:val="20"/>
          <w:lang w:val="gl-ES"/>
        </w:rPr>
        <w:t>a</w:t>
      </w:r>
      <w:r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s rasantes interiores </w:t>
      </w:r>
      <w:r w:rsidR="00B06982">
        <w:rPr>
          <w:rFonts w:ascii="Century Gothic" w:hAnsi="Century Gothic" w:cs="Verdana,Italic"/>
          <w:iCs/>
          <w:sz w:val="20"/>
          <w:szCs w:val="20"/>
          <w:lang w:val="gl-ES"/>
        </w:rPr>
        <w:t>da maza</w:t>
      </w:r>
      <w:r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, se readaptan, buscando resolver unha ordenación coherente como parcela completa, establecendo as diferentes plataformas de cada </w:t>
      </w:r>
      <w:r w:rsidR="00B06982">
        <w:rPr>
          <w:rFonts w:ascii="Century Gothic" w:hAnsi="Century Gothic" w:cs="Verdana,Italic"/>
          <w:iCs/>
          <w:sz w:val="20"/>
          <w:szCs w:val="20"/>
          <w:lang w:val="gl-ES"/>
        </w:rPr>
        <w:t>vivenda</w:t>
      </w:r>
      <w:r w:rsidR="00E52610"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 </w:t>
      </w:r>
      <w:proofErr w:type="spellStart"/>
      <w:r w:rsidR="00B06982">
        <w:rPr>
          <w:rFonts w:ascii="Century Gothic" w:hAnsi="Century Gothic" w:cs="Verdana,Italic"/>
          <w:iCs/>
          <w:sz w:val="20"/>
          <w:szCs w:val="20"/>
          <w:lang w:val="gl-ES"/>
        </w:rPr>
        <w:t>adosada</w:t>
      </w:r>
      <w:proofErr w:type="spellEnd"/>
      <w:r w:rsidR="00B06982">
        <w:rPr>
          <w:rFonts w:ascii="Century Gothic" w:hAnsi="Century Gothic" w:cs="Verdana,Italic"/>
          <w:iCs/>
          <w:sz w:val="20"/>
          <w:szCs w:val="20"/>
          <w:lang w:val="gl-ES"/>
        </w:rPr>
        <w:t xml:space="preserve"> </w:t>
      </w:r>
      <w:r w:rsidR="00E52610" w:rsidRPr="00E07B23">
        <w:rPr>
          <w:rFonts w:ascii="Century Gothic" w:hAnsi="Century Gothic" w:cs="Verdana,Italic"/>
          <w:iCs/>
          <w:sz w:val="20"/>
          <w:szCs w:val="20"/>
          <w:lang w:val="gl-ES"/>
        </w:rPr>
        <w:t>e as súas respectivas contencións,</w:t>
      </w:r>
      <w:r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 así como os saltos entre parcelas e as súas respectivas plataformas de cada </w:t>
      </w:r>
      <w:r w:rsidR="00B06982">
        <w:rPr>
          <w:rFonts w:ascii="Century Gothic" w:hAnsi="Century Gothic" w:cs="Verdana,Italic"/>
          <w:iCs/>
          <w:sz w:val="20"/>
          <w:szCs w:val="20"/>
          <w:lang w:val="gl-ES"/>
        </w:rPr>
        <w:t>edificación</w:t>
      </w:r>
      <w:r w:rsidR="00F53CF7" w:rsidRPr="00F53CF7">
        <w:rPr>
          <w:rFonts w:ascii="Century Gothic" w:hAnsi="Century Gothic" w:cs="Verdana,Italic"/>
          <w:iCs/>
          <w:sz w:val="20"/>
          <w:szCs w:val="20"/>
          <w:lang w:val="gl-ES"/>
        </w:rPr>
        <w:t>. Coa adaptación d</w:t>
      </w:r>
      <w:r w:rsidR="00F53CF7">
        <w:rPr>
          <w:rFonts w:ascii="Century Gothic" w:hAnsi="Century Gothic" w:cs="Verdana,Italic"/>
          <w:iCs/>
          <w:sz w:val="20"/>
          <w:szCs w:val="20"/>
          <w:lang w:val="gl-ES"/>
        </w:rPr>
        <w:t>as</w:t>
      </w:r>
      <w:r w:rsidR="00F53CF7" w:rsidRPr="00F53CF7">
        <w:rPr>
          <w:rFonts w:ascii="Century Gothic" w:hAnsi="Century Gothic" w:cs="Verdana,Italic"/>
          <w:iCs/>
          <w:sz w:val="20"/>
          <w:szCs w:val="20"/>
          <w:lang w:val="gl-ES"/>
        </w:rPr>
        <w:t xml:space="preserve"> rasantes interiores, </w:t>
      </w:r>
      <w:r w:rsidR="00F53CF7">
        <w:rPr>
          <w:rFonts w:ascii="Century Gothic" w:hAnsi="Century Gothic" w:cs="Verdana,Italic"/>
          <w:iCs/>
          <w:sz w:val="20"/>
          <w:szCs w:val="20"/>
          <w:lang w:val="gl-ES"/>
        </w:rPr>
        <w:t xml:space="preserve">conséguese </w:t>
      </w:r>
      <w:r w:rsidR="00F53CF7" w:rsidRPr="00F53CF7">
        <w:rPr>
          <w:rFonts w:ascii="Century Gothic" w:hAnsi="Century Gothic" w:cs="Verdana,Italic"/>
          <w:iCs/>
          <w:sz w:val="20"/>
          <w:szCs w:val="20"/>
          <w:lang w:val="gl-ES"/>
        </w:rPr>
        <w:t xml:space="preserve">cumprir o establecido no "Art. 114.9 Condicións xerais de estética e integración ambiental" no referente a altura máxima de muro de contención en parcelas. Así, as rasantes oficiais </w:t>
      </w:r>
      <w:r w:rsidR="00F53CF7">
        <w:rPr>
          <w:rFonts w:ascii="Century Gothic" w:hAnsi="Century Gothic" w:cs="Verdana,Italic"/>
          <w:iCs/>
          <w:sz w:val="20"/>
          <w:szCs w:val="20"/>
          <w:lang w:val="gl-ES"/>
        </w:rPr>
        <w:t xml:space="preserve">da mazá </w:t>
      </w:r>
      <w:r w:rsidR="00F53CF7" w:rsidRPr="00F53CF7">
        <w:rPr>
          <w:rFonts w:ascii="Century Gothic" w:hAnsi="Century Gothic" w:cs="Verdana,Italic"/>
          <w:iCs/>
          <w:sz w:val="20"/>
          <w:szCs w:val="20"/>
          <w:lang w:val="gl-ES"/>
        </w:rPr>
        <w:t>serán as que se establecen neste documento no plano "PORD_0</w:t>
      </w:r>
      <w:r w:rsidR="00EA478B">
        <w:rPr>
          <w:rFonts w:ascii="Century Gothic" w:hAnsi="Century Gothic" w:cs="Verdana,Italic"/>
          <w:iCs/>
          <w:sz w:val="20"/>
          <w:szCs w:val="20"/>
          <w:lang w:val="gl-ES"/>
        </w:rPr>
        <w:t>2</w:t>
      </w:r>
      <w:r w:rsidR="00F53CF7" w:rsidRPr="00F53CF7">
        <w:rPr>
          <w:rFonts w:ascii="Century Gothic" w:hAnsi="Century Gothic" w:cs="Verdana,Italic"/>
          <w:iCs/>
          <w:sz w:val="20"/>
          <w:szCs w:val="20"/>
          <w:lang w:val="gl-ES"/>
        </w:rPr>
        <w:t>. Rasantes Interiores" da documentación gráfica deste Estudo de Detalle.</w:t>
      </w:r>
    </w:p>
    <w:p w14:paraId="63BD2753" w14:textId="77777777" w:rsidR="00AC63A8" w:rsidRPr="00E07B23" w:rsidRDefault="00AC63A8" w:rsidP="00AC63A8">
      <w:pPr>
        <w:pStyle w:val="Prrafodelista"/>
        <w:numPr>
          <w:ilvl w:val="1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b/>
          <w:iCs/>
          <w:sz w:val="20"/>
          <w:szCs w:val="20"/>
          <w:lang w:val="gl-ES"/>
        </w:rPr>
      </w:pPr>
      <w:r w:rsidRPr="00E07B23">
        <w:rPr>
          <w:rFonts w:ascii="Century Gothic" w:hAnsi="Century Gothic" w:cs="Verdana,Italic"/>
          <w:b/>
          <w:iCs/>
          <w:sz w:val="20"/>
          <w:szCs w:val="20"/>
          <w:lang w:val="gl-ES"/>
        </w:rPr>
        <w:lastRenderedPageBreak/>
        <w:t>ORDENACIÓN DE VOLUMES</w:t>
      </w:r>
    </w:p>
    <w:p w14:paraId="6A9A883F" w14:textId="191AFB58" w:rsidR="00AC63A8" w:rsidRDefault="00CC1BB6" w:rsidP="00020DB8">
      <w:pPr>
        <w:autoSpaceDE w:val="0"/>
        <w:autoSpaceDN w:val="0"/>
        <w:adjustRightInd w:val="0"/>
        <w:spacing w:before="240" w:after="0" w:line="240" w:lineRule="auto"/>
        <w:jc w:val="both"/>
        <w:rPr>
          <w:rFonts w:ascii="Century Gothic" w:hAnsi="Century Gothic" w:cs="Verdana,Italic"/>
          <w:iCs/>
          <w:sz w:val="20"/>
          <w:szCs w:val="20"/>
          <w:lang w:val="gl-ES"/>
        </w:rPr>
      </w:pPr>
      <w:r w:rsidRPr="00E07B23">
        <w:rPr>
          <w:rFonts w:ascii="Century Gothic" w:hAnsi="Century Gothic" w:cs="Verdana,Italic"/>
          <w:iCs/>
          <w:sz w:val="20"/>
          <w:szCs w:val="20"/>
          <w:lang w:val="gl-ES"/>
        </w:rPr>
        <w:t>N</w:t>
      </w:r>
      <w:r w:rsidR="00B83A3B" w:rsidRPr="00E07B23">
        <w:rPr>
          <w:rFonts w:ascii="Century Gothic" w:hAnsi="Century Gothic" w:cs="Verdana,Italic"/>
          <w:iCs/>
          <w:sz w:val="20"/>
          <w:szCs w:val="20"/>
          <w:lang w:val="gl-ES"/>
        </w:rPr>
        <w:t>os planos “</w:t>
      </w:r>
      <w:r w:rsidR="006E0B00">
        <w:rPr>
          <w:rFonts w:ascii="Century Gothic" w:hAnsi="Century Gothic" w:cs="Verdana,Italic"/>
          <w:iCs/>
          <w:sz w:val="20"/>
          <w:szCs w:val="20"/>
          <w:lang w:val="gl-ES"/>
        </w:rPr>
        <w:t>PORD_0</w:t>
      </w:r>
      <w:r w:rsidR="00EA478B">
        <w:rPr>
          <w:rFonts w:ascii="Century Gothic" w:hAnsi="Century Gothic" w:cs="Verdana,Italic"/>
          <w:iCs/>
          <w:sz w:val="20"/>
          <w:szCs w:val="20"/>
          <w:lang w:val="gl-ES"/>
        </w:rPr>
        <w:t>1</w:t>
      </w:r>
      <w:r w:rsidR="00412FF7" w:rsidRPr="00E07B23">
        <w:rPr>
          <w:rFonts w:ascii="Century Gothic" w:hAnsi="Century Gothic" w:cs="Verdana,Italic"/>
          <w:iCs/>
          <w:sz w:val="20"/>
          <w:szCs w:val="20"/>
          <w:lang w:val="gl-ES"/>
        </w:rPr>
        <w:t>.</w:t>
      </w:r>
      <w:r w:rsidR="00B83A3B"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 Rasantes </w:t>
      </w:r>
      <w:r w:rsidR="00AE6C10">
        <w:rPr>
          <w:rFonts w:ascii="Century Gothic" w:hAnsi="Century Gothic" w:cs="Verdana,Italic"/>
          <w:iCs/>
          <w:sz w:val="20"/>
          <w:szCs w:val="20"/>
          <w:lang w:val="gl-ES"/>
        </w:rPr>
        <w:t>S</w:t>
      </w:r>
      <w:r w:rsidR="00CA7538">
        <w:rPr>
          <w:rFonts w:ascii="Century Gothic" w:hAnsi="Century Gothic" w:cs="Verdana,Italic"/>
          <w:iCs/>
          <w:sz w:val="20"/>
          <w:szCs w:val="20"/>
          <w:lang w:val="gl-ES"/>
        </w:rPr>
        <w:t>ot</w:t>
      </w:r>
      <w:r w:rsidR="00AE6C10">
        <w:rPr>
          <w:rFonts w:ascii="Century Gothic" w:hAnsi="Century Gothic" w:cs="Verdana,Italic"/>
          <w:iCs/>
          <w:sz w:val="20"/>
          <w:szCs w:val="20"/>
          <w:lang w:val="gl-ES"/>
        </w:rPr>
        <w:t>o</w:t>
      </w:r>
      <w:r w:rsidR="00B83A3B" w:rsidRPr="00E07B23">
        <w:rPr>
          <w:rFonts w:ascii="Century Gothic" w:hAnsi="Century Gothic" w:cs="Verdana,Italic"/>
          <w:iCs/>
          <w:sz w:val="20"/>
          <w:szCs w:val="20"/>
          <w:lang w:val="gl-ES"/>
        </w:rPr>
        <w:t>”,</w:t>
      </w:r>
      <w:r w:rsidR="00432403"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 </w:t>
      </w:r>
      <w:r w:rsidR="00AE6C10" w:rsidRPr="00E07B23">
        <w:rPr>
          <w:rFonts w:ascii="Century Gothic" w:hAnsi="Century Gothic" w:cs="Verdana,Italic"/>
          <w:iCs/>
          <w:sz w:val="20"/>
          <w:szCs w:val="20"/>
          <w:lang w:val="gl-ES"/>
        </w:rPr>
        <w:t>“</w:t>
      </w:r>
      <w:r w:rsidR="00AE6C10">
        <w:rPr>
          <w:rFonts w:ascii="Century Gothic" w:hAnsi="Century Gothic" w:cs="Verdana,Italic"/>
          <w:iCs/>
          <w:sz w:val="20"/>
          <w:szCs w:val="20"/>
          <w:lang w:val="gl-ES"/>
        </w:rPr>
        <w:t>PORD_0</w:t>
      </w:r>
      <w:r w:rsidR="00EA478B">
        <w:rPr>
          <w:rFonts w:ascii="Century Gothic" w:hAnsi="Century Gothic" w:cs="Verdana,Italic"/>
          <w:iCs/>
          <w:sz w:val="20"/>
          <w:szCs w:val="20"/>
          <w:lang w:val="gl-ES"/>
        </w:rPr>
        <w:t>2</w:t>
      </w:r>
      <w:r w:rsidR="00AE6C10"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. Rasantes </w:t>
      </w:r>
      <w:r w:rsidR="00AE6C10">
        <w:rPr>
          <w:rFonts w:ascii="Century Gothic" w:hAnsi="Century Gothic" w:cs="Verdana,Italic"/>
          <w:iCs/>
          <w:sz w:val="20"/>
          <w:szCs w:val="20"/>
          <w:lang w:val="gl-ES"/>
        </w:rPr>
        <w:t>Planta Baixa</w:t>
      </w:r>
      <w:r w:rsidR="00AE6C10" w:rsidRPr="00E07B23">
        <w:rPr>
          <w:rFonts w:ascii="Century Gothic" w:hAnsi="Century Gothic" w:cs="Verdana,Italic"/>
          <w:iCs/>
          <w:sz w:val="20"/>
          <w:szCs w:val="20"/>
          <w:lang w:val="gl-ES"/>
        </w:rPr>
        <w:t>”, “</w:t>
      </w:r>
      <w:r w:rsidR="00AE6C10">
        <w:rPr>
          <w:rFonts w:ascii="Century Gothic" w:hAnsi="Century Gothic" w:cs="Verdana,Italic"/>
          <w:iCs/>
          <w:sz w:val="20"/>
          <w:szCs w:val="20"/>
          <w:lang w:val="gl-ES"/>
        </w:rPr>
        <w:t>PORD_0</w:t>
      </w:r>
      <w:r w:rsidR="00EA478B">
        <w:rPr>
          <w:rFonts w:ascii="Century Gothic" w:hAnsi="Century Gothic" w:cs="Verdana,Italic"/>
          <w:iCs/>
          <w:sz w:val="20"/>
          <w:szCs w:val="20"/>
          <w:lang w:val="gl-ES"/>
        </w:rPr>
        <w:t>3</w:t>
      </w:r>
      <w:r w:rsidR="00AE6C10"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. Rasantes </w:t>
      </w:r>
      <w:r w:rsidR="00AE6C10">
        <w:rPr>
          <w:rFonts w:ascii="Century Gothic" w:hAnsi="Century Gothic" w:cs="Verdana,Italic"/>
          <w:iCs/>
          <w:sz w:val="20"/>
          <w:szCs w:val="20"/>
          <w:lang w:val="gl-ES"/>
        </w:rPr>
        <w:t xml:space="preserve">Planta </w:t>
      </w:r>
      <w:r w:rsidR="00CA7538">
        <w:rPr>
          <w:rFonts w:ascii="Century Gothic" w:hAnsi="Century Gothic" w:cs="Verdana,Italic"/>
          <w:iCs/>
          <w:sz w:val="20"/>
          <w:szCs w:val="20"/>
          <w:lang w:val="gl-ES"/>
        </w:rPr>
        <w:t>Primeira</w:t>
      </w:r>
      <w:r w:rsidR="00AE6C10" w:rsidRPr="00E07B23">
        <w:rPr>
          <w:rFonts w:ascii="Century Gothic" w:hAnsi="Century Gothic" w:cs="Verdana,Italic"/>
          <w:iCs/>
          <w:sz w:val="20"/>
          <w:szCs w:val="20"/>
          <w:lang w:val="gl-ES"/>
        </w:rPr>
        <w:t>”, “</w:t>
      </w:r>
      <w:r w:rsidR="00AE6C10" w:rsidRPr="00B40CF9">
        <w:rPr>
          <w:rFonts w:ascii="Century Gothic" w:hAnsi="Century Gothic" w:cs="Verdana,Italic"/>
          <w:iCs/>
          <w:sz w:val="20"/>
          <w:szCs w:val="20"/>
          <w:lang w:val="gl-ES"/>
        </w:rPr>
        <w:t>PORD_0</w:t>
      </w:r>
      <w:r w:rsidR="00B40CF9" w:rsidRPr="00B40CF9">
        <w:rPr>
          <w:rFonts w:ascii="Century Gothic" w:hAnsi="Century Gothic" w:cs="Verdana,Italic"/>
          <w:iCs/>
          <w:sz w:val="20"/>
          <w:szCs w:val="20"/>
          <w:lang w:val="gl-ES"/>
        </w:rPr>
        <w:t>9</w:t>
      </w:r>
      <w:r w:rsidR="00AE6C10" w:rsidRPr="00B40CF9">
        <w:rPr>
          <w:rFonts w:ascii="Century Gothic" w:hAnsi="Century Gothic" w:cs="Verdana,Italic"/>
          <w:iCs/>
          <w:sz w:val="20"/>
          <w:szCs w:val="20"/>
          <w:lang w:val="gl-ES"/>
        </w:rPr>
        <w:t xml:space="preserve">. </w:t>
      </w:r>
      <w:r w:rsidR="00CA7538" w:rsidRPr="00B40CF9">
        <w:rPr>
          <w:rFonts w:ascii="Century Gothic" w:hAnsi="Century Gothic" w:cs="Verdana,Italic"/>
          <w:iCs/>
          <w:sz w:val="20"/>
          <w:szCs w:val="20"/>
          <w:lang w:val="gl-ES"/>
        </w:rPr>
        <w:t>Alzados e Seccións</w:t>
      </w:r>
      <w:r w:rsidR="00B40CF9" w:rsidRPr="00B40CF9">
        <w:rPr>
          <w:rFonts w:ascii="Century Gothic" w:hAnsi="Century Gothic" w:cs="Verdana,Italic"/>
          <w:iCs/>
          <w:sz w:val="20"/>
          <w:szCs w:val="20"/>
          <w:lang w:val="gl-ES"/>
        </w:rPr>
        <w:t xml:space="preserve"> 1</w:t>
      </w:r>
      <w:r w:rsidR="00AE6C10" w:rsidRPr="00B40CF9">
        <w:rPr>
          <w:rFonts w:ascii="Century Gothic" w:hAnsi="Century Gothic" w:cs="Verdana,Italic"/>
          <w:iCs/>
          <w:sz w:val="20"/>
          <w:szCs w:val="20"/>
          <w:lang w:val="gl-ES"/>
        </w:rPr>
        <w:t xml:space="preserve">”, </w:t>
      </w:r>
      <w:r w:rsidRPr="00B40CF9">
        <w:rPr>
          <w:rFonts w:ascii="Century Gothic" w:hAnsi="Century Gothic" w:cs="Verdana,Italic"/>
          <w:iCs/>
          <w:sz w:val="20"/>
          <w:szCs w:val="20"/>
          <w:lang w:val="gl-ES"/>
        </w:rPr>
        <w:t>“</w:t>
      </w:r>
      <w:r w:rsidR="006E0B00" w:rsidRPr="00B40CF9">
        <w:rPr>
          <w:rFonts w:ascii="Century Gothic" w:hAnsi="Century Gothic" w:cs="Verdana,Italic"/>
          <w:iCs/>
          <w:sz w:val="20"/>
          <w:szCs w:val="20"/>
          <w:lang w:val="gl-ES"/>
        </w:rPr>
        <w:t>PORD_</w:t>
      </w:r>
      <w:r w:rsidR="00B40CF9">
        <w:rPr>
          <w:rFonts w:ascii="Century Gothic" w:hAnsi="Century Gothic" w:cs="Verdana,Italic"/>
          <w:iCs/>
          <w:sz w:val="20"/>
          <w:szCs w:val="20"/>
          <w:lang w:val="gl-ES"/>
        </w:rPr>
        <w:t>10</w:t>
      </w:r>
      <w:r w:rsidR="006E0B00" w:rsidRPr="00B40CF9">
        <w:rPr>
          <w:rFonts w:ascii="Century Gothic" w:hAnsi="Century Gothic" w:cs="Verdana,Italic"/>
          <w:iCs/>
          <w:sz w:val="20"/>
          <w:szCs w:val="20"/>
          <w:lang w:val="gl-ES"/>
        </w:rPr>
        <w:t>.</w:t>
      </w:r>
      <w:r w:rsidR="00B83A3B" w:rsidRPr="00B40CF9">
        <w:rPr>
          <w:rFonts w:ascii="Century Gothic" w:hAnsi="Century Gothic" w:cs="Verdana,Italic"/>
          <w:iCs/>
          <w:sz w:val="20"/>
          <w:szCs w:val="20"/>
          <w:lang w:val="gl-ES"/>
        </w:rPr>
        <w:t xml:space="preserve"> </w:t>
      </w:r>
      <w:r w:rsidR="006E0B00" w:rsidRPr="00B40CF9">
        <w:rPr>
          <w:rFonts w:ascii="Century Gothic" w:hAnsi="Century Gothic" w:cs="Verdana,Italic"/>
          <w:iCs/>
          <w:sz w:val="20"/>
          <w:szCs w:val="20"/>
          <w:lang w:val="gl-ES"/>
        </w:rPr>
        <w:t>S</w:t>
      </w:r>
      <w:r w:rsidR="00B83A3B" w:rsidRPr="00B40CF9">
        <w:rPr>
          <w:rFonts w:ascii="Century Gothic" w:hAnsi="Century Gothic" w:cs="Verdana,Italic"/>
          <w:iCs/>
          <w:sz w:val="20"/>
          <w:szCs w:val="20"/>
          <w:lang w:val="gl-ES"/>
        </w:rPr>
        <w:t>eccións</w:t>
      </w:r>
      <w:r w:rsidR="00CA7538" w:rsidRPr="00B40CF9">
        <w:rPr>
          <w:rFonts w:ascii="Century Gothic" w:hAnsi="Century Gothic" w:cs="Verdana,Italic"/>
          <w:iCs/>
          <w:sz w:val="20"/>
          <w:szCs w:val="20"/>
          <w:lang w:val="gl-ES"/>
        </w:rPr>
        <w:t xml:space="preserve"> 2</w:t>
      </w:r>
      <w:r w:rsidR="00B83A3B" w:rsidRPr="00B40CF9">
        <w:rPr>
          <w:rFonts w:ascii="Century Gothic" w:hAnsi="Century Gothic" w:cs="Verdana,Italic"/>
          <w:iCs/>
          <w:sz w:val="20"/>
          <w:szCs w:val="20"/>
          <w:lang w:val="gl-ES"/>
        </w:rPr>
        <w:t>”</w:t>
      </w:r>
      <w:r w:rsidR="00B40CF9" w:rsidRPr="00B40CF9">
        <w:rPr>
          <w:rFonts w:ascii="Century Gothic" w:hAnsi="Century Gothic" w:cs="Verdana,Italic"/>
          <w:iCs/>
          <w:sz w:val="20"/>
          <w:szCs w:val="20"/>
          <w:lang w:val="gl-ES"/>
        </w:rPr>
        <w:t>, “PORD_</w:t>
      </w:r>
      <w:r w:rsidR="00B40CF9">
        <w:rPr>
          <w:rFonts w:ascii="Century Gothic" w:hAnsi="Century Gothic" w:cs="Verdana,Italic"/>
          <w:iCs/>
          <w:sz w:val="20"/>
          <w:szCs w:val="20"/>
          <w:lang w:val="gl-ES"/>
        </w:rPr>
        <w:t>11</w:t>
      </w:r>
      <w:r w:rsidR="00B40CF9" w:rsidRPr="00B40CF9">
        <w:rPr>
          <w:rFonts w:ascii="Century Gothic" w:hAnsi="Century Gothic" w:cs="Verdana,Italic"/>
          <w:iCs/>
          <w:sz w:val="20"/>
          <w:szCs w:val="20"/>
          <w:lang w:val="gl-ES"/>
        </w:rPr>
        <w:t xml:space="preserve">. Seccións </w:t>
      </w:r>
      <w:r w:rsidR="00B40CF9">
        <w:rPr>
          <w:rFonts w:ascii="Century Gothic" w:hAnsi="Century Gothic" w:cs="Verdana,Italic"/>
          <w:iCs/>
          <w:sz w:val="20"/>
          <w:szCs w:val="20"/>
          <w:lang w:val="gl-ES"/>
        </w:rPr>
        <w:t>3</w:t>
      </w:r>
      <w:r w:rsidR="00B40CF9" w:rsidRPr="00B40CF9">
        <w:rPr>
          <w:rFonts w:ascii="Century Gothic" w:hAnsi="Century Gothic" w:cs="Verdana,Italic"/>
          <w:iCs/>
          <w:sz w:val="20"/>
          <w:szCs w:val="20"/>
          <w:lang w:val="gl-ES"/>
        </w:rPr>
        <w:t>”  e “PORD_</w:t>
      </w:r>
      <w:r w:rsidR="00B40CF9">
        <w:rPr>
          <w:rFonts w:ascii="Century Gothic" w:hAnsi="Century Gothic" w:cs="Verdana,Italic"/>
          <w:iCs/>
          <w:sz w:val="20"/>
          <w:szCs w:val="20"/>
          <w:lang w:val="gl-ES"/>
        </w:rPr>
        <w:t>12</w:t>
      </w:r>
      <w:r w:rsidR="00B40CF9" w:rsidRPr="00B40CF9">
        <w:rPr>
          <w:rFonts w:ascii="Century Gothic" w:hAnsi="Century Gothic" w:cs="Verdana,Italic"/>
          <w:iCs/>
          <w:sz w:val="20"/>
          <w:szCs w:val="20"/>
          <w:lang w:val="gl-ES"/>
        </w:rPr>
        <w:t xml:space="preserve">. Seccións </w:t>
      </w:r>
      <w:r w:rsidR="00B40CF9">
        <w:rPr>
          <w:rFonts w:ascii="Century Gothic" w:hAnsi="Century Gothic" w:cs="Verdana,Italic"/>
          <w:iCs/>
          <w:sz w:val="20"/>
          <w:szCs w:val="20"/>
          <w:lang w:val="gl-ES"/>
        </w:rPr>
        <w:t>4</w:t>
      </w:r>
      <w:r w:rsidR="00B40CF9" w:rsidRPr="00B40CF9">
        <w:rPr>
          <w:rFonts w:ascii="Century Gothic" w:hAnsi="Century Gothic" w:cs="Verdana,Italic"/>
          <w:iCs/>
          <w:sz w:val="20"/>
          <w:szCs w:val="20"/>
          <w:lang w:val="gl-ES"/>
        </w:rPr>
        <w:t xml:space="preserve">” </w:t>
      </w:r>
      <w:r w:rsidR="00B83A3B" w:rsidRPr="00B40CF9">
        <w:rPr>
          <w:rFonts w:ascii="Century Gothic" w:hAnsi="Century Gothic" w:cs="Verdana,Italic"/>
          <w:iCs/>
          <w:sz w:val="20"/>
          <w:szCs w:val="20"/>
          <w:lang w:val="gl-ES"/>
        </w:rPr>
        <w:t xml:space="preserve"> reflíctese o resultado final da ordenación de volumes d</w:t>
      </w:r>
      <w:r w:rsidR="00CA7538" w:rsidRPr="00B40CF9">
        <w:rPr>
          <w:rFonts w:ascii="Century Gothic" w:hAnsi="Century Gothic" w:cs="Verdana,Italic"/>
          <w:iCs/>
          <w:sz w:val="20"/>
          <w:szCs w:val="20"/>
          <w:lang w:val="gl-ES"/>
        </w:rPr>
        <w:t>a mazá</w:t>
      </w:r>
      <w:r w:rsidR="00B83A3B" w:rsidRPr="00B40CF9">
        <w:rPr>
          <w:rFonts w:ascii="Century Gothic" w:hAnsi="Century Gothic" w:cs="Verdana,Italic"/>
          <w:iCs/>
          <w:sz w:val="20"/>
          <w:szCs w:val="20"/>
          <w:lang w:val="gl-ES"/>
        </w:rPr>
        <w:t>.</w:t>
      </w:r>
    </w:p>
    <w:p w14:paraId="3B290C14" w14:textId="77777777" w:rsidR="00B40CF9" w:rsidRPr="00E07B23" w:rsidRDefault="00B40CF9" w:rsidP="00B40CF9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Cs/>
          <w:sz w:val="20"/>
          <w:szCs w:val="20"/>
          <w:lang w:val="gl-ES"/>
        </w:rPr>
      </w:pPr>
    </w:p>
    <w:p w14:paraId="4569C4B5" w14:textId="3BF40FD1" w:rsidR="00B83A3B" w:rsidRPr="00E07B23" w:rsidRDefault="00B83A3B" w:rsidP="00AC63A8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Cs/>
          <w:sz w:val="20"/>
          <w:szCs w:val="20"/>
          <w:lang w:val="gl-ES"/>
        </w:rPr>
      </w:pPr>
      <w:r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A “liña de edificación” </w:t>
      </w:r>
      <w:r w:rsidR="00412FF7"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(segundo defínense no Art. </w:t>
      </w:r>
      <w:r w:rsidR="00CA7538">
        <w:rPr>
          <w:rFonts w:ascii="Century Gothic" w:hAnsi="Century Gothic" w:cs="Verdana,Italic"/>
          <w:iCs/>
          <w:sz w:val="20"/>
          <w:szCs w:val="20"/>
          <w:lang w:val="gl-ES"/>
        </w:rPr>
        <w:t>20.4</w:t>
      </w:r>
      <w:r w:rsidR="00412FF7"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 do Plan Parcial) defínense </w:t>
      </w:r>
      <w:r w:rsidR="00CA7538" w:rsidRPr="00E07B23">
        <w:rPr>
          <w:rFonts w:ascii="Century Gothic" w:hAnsi="Century Gothic" w:cs="Verdana,Italic"/>
          <w:iCs/>
          <w:sz w:val="20"/>
          <w:szCs w:val="20"/>
          <w:lang w:val="gl-ES"/>
        </w:rPr>
        <w:t>graficamente</w:t>
      </w:r>
      <w:r w:rsidR="00412FF7"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 no</w:t>
      </w:r>
      <w:r w:rsidR="00CA7538">
        <w:rPr>
          <w:rFonts w:ascii="Century Gothic" w:hAnsi="Century Gothic" w:cs="Verdana,Italic"/>
          <w:iCs/>
          <w:sz w:val="20"/>
          <w:szCs w:val="20"/>
          <w:lang w:val="gl-ES"/>
        </w:rPr>
        <w:t>s</w:t>
      </w:r>
      <w:r w:rsidR="00412FF7"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 plano</w:t>
      </w:r>
      <w:r w:rsidR="00CA7538">
        <w:rPr>
          <w:rFonts w:ascii="Century Gothic" w:hAnsi="Century Gothic" w:cs="Verdana,Italic"/>
          <w:iCs/>
          <w:sz w:val="20"/>
          <w:szCs w:val="20"/>
          <w:lang w:val="gl-ES"/>
        </w:rPr>
        <w:t>s</w:t>
      </w:r>
      <w:r w:rsidR="00CC1BB6"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 </w:t>
      </w:r>
      <w:r w:rsidR="00412FF7" w:rsidRPr="00E07B23">
        <w:rPr>
          <w:rFonts w:ascii="Century Gothic" w:hAnsi="Century Gothic" w:cs="Verdana,Italic"/>
          <w:iCs/>
          <w:sz w:val="20"/>
          <w:szCs w:val="20"/>
          <w:lang w:val="gl-ES"/>
        </w:rPr>
        <w:t>“</w:t>
      </w:r>
      <w:r w:rsidR="006E0B00">
        <w:rPr>
          <w:rFonts w:ascii="Century Gothic" w:hAnsi="Century Gothic" w:cs="Verdana,Italic"/>
          <w:iCs/>
          <w:sz w:val="20"/>
          <w:szCs w:val="20"/>
          <w:lang w:val="gl-ES"/>
        </w:rPr>
        <w:t>P</w:t>
      </w:r>
      <w:r w:rsidR="00EA478B">
        <w:rPr>
          <w:rFonts w:ascii="Century Gothic" w:hAnsi="Century Gothic" w:cs="Verdana,Italic"/>
          <w:iCs/>
          <w:sz w:val="20"/>
          <w:szCs w:val="20"/>
          <w:lang w:val="gl-ES"/>
        </w:rPr>
        <w:t>INF</w:t>
      </w:r>
      <w:r w:rsidR="006E0B00">
        <w:rPr>
          <w:rFonts w:ascii="Century Gothic" w:hAnsi="Century Gothic" w:cs="Verdana,Italic"/>
          <w:iCs/>
          <w:sz w:val="20"/>
          <w:szCs w:val="20"/>
          <w:lang w:val="gl-ES"/>
        </w:rPr>
        <w:t>_0</w:t>
      </w:r>
      <w:r w:rsidR="00EA478B">
        <w:rPr>
          <w:rFonts w:ascii="Century Gothic" w:hAnsi="Century Gothic" w:cs="Verdana,Italic"/>
          <w:iCs/>
          <w:sz w:val="20"/>
          <w:szCs w:val="20"/>
          <w:lang w:val="gl-ES"/>
        </w:rPr>
        <w:t>4</w:t>
      </w:r>
      <w:r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. Plano de Ordenación. </w:t>
      </w:r>
      <w:r w:rsidR="00CA7538">
        <w:rPr>
          <w:rFonts w:ascii="Century Gothic" w:hAnsi="Century Gothic" w:cs="Verdana,Italic"/>
          <w:iCs/>
          <w:sz w:val="20"/>
          <w:szCs w:val="20"/>
          <w:lang w:val="gl-ES"/>
        </w:rPr>
        <w:t>Urbanización</w:t>
      </w:r>
      <w:r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”, </w:t>
      </w:r>
      <w:r w:rsidR="00CA7538" w:rsidRPr="00E07B23">
        <w:rPr>
          <w:rFonts w:ascii="Century Gothic" w:hAnsi="Century Gothic" w:cs="Verdana,Italic"/>
          <w:iCs/>
          <w:sz w:val="20"/>
          <w:szCs w:val="20"/>
          <w:lang w:val="gl-ES"/>
        </w:rPr>
        <w:t>“</w:t>
      </w:r>
      <w:r w:rsidR="00CA7538">
        <w:rPr>
          <w:rFonts w:ascii="Century Gothic" w:hAnsi="Century Gothic" w:cs="Verdana,Italic"/>
          <w:iCs/>
          <w:sz w:val="20"/>
          <w:szCs w:val="20"/>
          <w:lang w:val="gl-ES"/>
        </w:rPr>
        <w:t>PORD_0</w:t>
      </w:r>
      <w:r w:rsidR="00EA478B">
        <w:rPr>
          <w:rFonts w:ascii="Century Gothic" w:hAnsi="Century Gothic" w:cs="Verdana,Italic"/>
          <w:iCs/>
          <w:sz w:val="20"/>
          <w:szCs w:val="20"/>
          <w:lang w:val="gl-ES"/>
        </w:rPr>
        <w:t>2</w:t>
      </w:r>
      <w:r w:rsidR="00CA7538"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. Rasantes </w:t>
      </w:r>
      <w:r w:rsidR="00CA7538">
        <w:rPr>
          <w:rFonts w:ascii="Century Gothic" w:hAnsi="Century Gothic" w:cs="Verdana,Italic"/>
          <w:iCs/>
          <w:sz w:val="20"/>
          <w:szCs w:val="20"/>
          <w:lang w:val="gl-ES"/>
        </w:rPr>
        <w:t>Planta Baixa</w:t>
      </w:r>
      <w:r w:rsidR="00CA7538" w:rsidRPr="00E07B23">
        <w:rPr>
          <w:rFonts w:ascii="Century Gothic" w:hAnsi="Century Gothic" w:cs="Verdana,Italic"/>
          <w:iCs/>
          <w:sz w:val="20"/>
          <w:szCs w:val="20"/>
          <w:lang w:val="gl-ES"/>
        </w:rPr>
        <w:t>”</w:t>
      </w:r>
      <w:r w:rsidR="00CA7538">
        <w:rPr>
          <w:rFonts w:ascii="Century Gothic" w:hAnsi="Century Gothic" w:cs="Verdana,Italic"/>
          <w:iCs/>
          <w:sz w:val="20"/>
          <w:szCs w:val="20"/>
          <w:lang w:val="gl-ES"/>
        </w:rPr>
        <w:t xml:space="preserve"> e</w:t>
      </w:r>
      <w:r w:rsidR="00CA7538"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 “</w:t>
      </w:r>
      <w:r w:rsidR="00CA7538">
        <w:rPr>
          <w:rFonts w:ascii="Century Gothic" w:hAnsi="Century Gothic" w:cs="Verdana,Italic"/>
          <w:iCs/>
          <w:sz w:val="20"/>
          <w:szCs w:val="20"/>
          <w:lang w:val="gl-ES"/>
        </w:rPr>
        <w:t>PORD_0</w:t>
      </w:r>
      <w:r w:rsidR="00EA478B">
        <w:rPr>
          <w:rFonts w:ascii="Century Gothic" w:hAnsi="Century Gothic" w:cs="Verdana,Italic"/>
          <w:iCs/>
          <w:sz w:val="20"/>
          <w:szCs w:val="20"/>
          <w:lang w:val="gl-ES"/>
        </w:rPr>
        <w:t>3</w:t>
      </w:r>
      <w:r w:rsidR="00CA7538"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. Rasantes </w:t>
      </w:r>
      <w:r w:rsidR="00CA7538">
        <w:rPr>
          <w:rFonts w:ascii="Century Gothic" w:hAnsi="Century Gothic" w:cs="Verdana,Italic"/>
          <w:iCs/>
          <w:sz w:val="20"/>
          <w:szCs w:val="20"/>
          <w:lang w:val="gl-ES"/>
        </w:rPr>
        <w:t>Planta Primeira</w:t>
      </w:r>
      <w:r w:rsidR="00CA7538" w:rsidRPr="00E07B23">
        <w:rPr>
          <w:rFonts w:ascii="Century Gothic" w:hAnsi="Century Gothic" w:cs="Verdana,Italic"/>
          <w:iCs/>
          <w:sz w:val="20"/>
          <w:szCs w:val="20"/>
          <w:lang w:val="gl-ES"/>
        </w:rPr>
        <w:t>”</w:t>
      </w:r>
      <w:r w:rsidR="00CA7538">
        <w:rPr>
          <w:rFonts w:ascii="Century Gothic" w:hAnsi="Century Gothic" w:cs="Verdana,Italic"/>
          <w:iCs/>
          <w:sz w:val="20"/>
          <w:szCs w:val="20"/>
          <w:lang w:val="gl-ES"/>
        </w:rPr>
        <w:t xml:space="preserve"> </w:t>
      </w:r>
      <w:r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segundo o criterio establecido no plan parcial no “Art. </w:t>
      </w:r>
      <w:r w:rsidR="00CA7538">
        <w:rPr>
          <w:rFonts w:ascii="Century Gothic" w:hAnsi="Century Gothic" w:cs="Verdana,Italic"/>
          <w:iCs/>
          <w:sz w:val="20"/>
          <w:szCs w:val="20"/>
          <w:lang w:val="gl-ES"/>
        </w:rPr>
        <w:t>20.4</w:t>
      </w:r>
      <w:r w:rsidRPr="00E07B23">
        <w:rPr>
          <w:rFonts w:ascii="Century Gothic" w:hAnsi="Century Gothic" w:cs="Verdana,Italic"/>
          <w:iCs/>
          <w:sz w:val="20"/>
          <w:szCs w:val="20"/>
          <w:lang w:val="gl-ES"/>
        </w:rPr>
        <w:t>”</w:t>
      </w:r>
      <w:r w:rsidR="006C7F3C" w:rsidRPr="00E07B23">
        <w:rPr>
          <w:rFonts w:ascii="Century Gothic" w:hAnsi="Century Gothic" w:cs="Verdana,Italic"/>
          <w:iCs/>
          <w:sz w:val="20"/>
          <w:szCs w:val="20"/>
          <w:lang w:val="gl-ES"/>
        </w:rPr>
        <w:t>.</w:t>
      </w:r>
    </w:p>
    <w:p w14:paraId="05AC3C35" w14:textId="77777777" w:rsidR="00B83A3B" w:rsidRPr="00E07B23" w:rsidRDefault="00B83A3B" w:rsidP="00AC63A8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Cs/>
          <w:sz w:val="20"/>
          <w:szCs w:val="20"/>
          <w:lang w:val="gl-ES"/>
        </w:rPr>
      </w:pPr>
    </w:p>
    <w:p w14:paraId="3B8E78AC" w14:textId="77777777" w:rsidR="00B83A3B" w:rsidRPr="00E07B23" w:rsidRDefault="00B83A3B" w:rsidP="00AC63A8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Cs/>
          <w:sz w:val="20"/>
          <w:szCs w:val="20"/>
          <w:lang w:val="gl-ES"/>
        </w:rPr>
      </w:pPr>
      <w:r w:rsidRPr="00E07B23">
        <w:rPr>
          <w:rFonts w:ascii="Century Gothic" w:hAnsi="Century Gothic" w:cs="Verdana,Italic"/>
          <w:iCs/>
          <w:sz w:val="20"/>
          <w:szCs w:val="20"/>
          <w:lang w:val="gl-ES"/>
        </w:rPr>
        <w:t>Esta nova ordenación nunca suporá:</w:t>
      </w:r>
    </w:p>
    <w:p w14:paraId="63B839E5" w14:textId="77777777" w:rsidR="00B83A3B" w:rsidRPr="00E07B23" w:rsidRDefault="00B83A3B" w:rsidP="008547A1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"[...]</w:t>
      </w:r>
    </w:p>
    <w:p w14:paraId="2D91F71C" w14:textId="55B7240D" w:rsidR="00B83A3B" w:rsidRPr="00E07B23" w:rsidRDefault="00B83A3B" w:rsidP="008547A1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a) Alterar o destino urbanístico do </w:t>
      </w:r>
      <w:r w:rsidR="00CC1BB6"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solo</w:t>
      </w: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.</w:t>
      </w:r>
    </w:p>
    <w:p w14:paraId="53C1BCBF" w14:textId="77777777" w:rsidR="00B83A3B" w:rsidRPr="00E07B23" w:rsidRDefault="00B83A3B" w:rsidP="008547A1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b) Incrementar o aproveitamento urbanístico.</w:t>
      </w:r>
    </w:p>
    <w:p w14:paraId="4A72C17B" w14:textId="77777777" w:rsidR="00B83A3B" w:rsidRPr="00E07B23" w:rsidRDefault="00B83A3B" w:rsidP="008547A1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c) Reducir as superficies destinadas a viarias, espazos libres ou dotacións públicas.</w:t>
      </w:r>
    </w:p>
    <w:p w14:paraId="2F755A36" w14:textId="23D3AF34" w:rsidR="00B83A3B" w:rsidRPr="00E07B23" w:rsidRDefault="00B83A3B" w:rsidP="008547A1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d) Prever a apertura de vías de uso público que non estean previamente </w:t>
      </w:r>
      <w:r w:rsidR="00CC1BB6"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recollidas</w:t>
      </w: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no</w:t>
      </w:r>
      <w:r w:rsidR="008547A1"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 </w:t>
      </w: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plan que desenvolvan ou completen.</w:t>
      </w:r>
    </w:p>
    <w:p w14:paraId="44128AE1" w14:textId="662C0ABB" w:rsidR="00B83A3B" w:rsidRPr="00E07B23" w:rsidRDefault="00B83A3B" w:rsidP="008547A1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</w:pP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 xml:space="preserve">e) Aumentar a ocupación do </w:t>
      </w:r>
      <w:r w:rsidR="00CC1BB6"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solo</w:t>
      </w:r>
      <w:r w:rsidRPr="00E07B23">
        <w:rPr>
          <w:rFonts w:ascii="Century Gothic" w:hAnsi="Century Gothic" w:cs="Verdana,Italic"/>
          <w:i/>
          <w:iCs/>
          <w:color w:val="1F497D"/>
          <w:sz w:val="20"/>
          <w:szCs w:val="20"/>
          <w:lang w:val="gl-ES"/>
        </w:rPr>
        <w:t>, as alturas máximas edificables ou a intensidade de uso […]”</w:t>
      </w:r>
    </w:p>
    <w:p w14:paraId="7E379899" w14:textId="1EB0D648" w:rsidR="00B83A3B" w:rsidRDefault="001617DE" w:rsidP="00B83A3B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Cs/>
          <w:sz w:val="20"/>
          <w:szCs w:val="20"/>
          <w:lang w:val="gl-ES"/>
        </w:rPr>
      </w:pPr>
      <w:r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Cumprindo o que se dispón </w:t>
      </w:r>
      <w:r w:rsidR="0081366A"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o artigo 79 </w:t>
      </w:r>
      <w:r w:rsidR="00A6175D"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da lei do </w:t>
      </w:r>
      <w:r w:rsidR="00CC1BB6" w:rsidRPr="00E07B23">
        <w:rPr>
          <w:rFonts w:ascii="Century Gothic" w:hAnsi="Century Gothic" w:cs="Verdana,Italic"/>
          <w:iCs/>
          <w:sz w:val="20"/>
          <w:szCs w:val="20"/>
          <w:lang w:val="gl-ES"/>
        </w:rPr>
        <w:t>solo</w:t>
      </w:r>
      <w:r w:rsidR="00A6175D" w:rsidRPr="00E07B23">
        <w:rPr>
          <w:rFonts w:ascii="Century Gothic" w:hAnsi="Century Gothic" w:cs="Verdana,Italic"/>
          <w:iCs/>
          <w:sz w:val="20"/>
          <w:szCs w:val="20"/>
          <w:lang w:val="gl-ES"/>
        </w:rPr>
        <w:t xml:space="preserve"> de Galicia.</w:t>
      </w:r>
    </w:p>
    <w:p w14:paraId="01193EDC" w14:textId="408D21F6" w:rsidR="00E608B2" w:rsidRDefault="00E608B2" w:rsidP="00B83A3B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Cs/>
          <w:sz w:val="20"/>
          <w:szCs w:val="20"/>
          <w:lang w:val="gl-ES"/>
        </w:rPr>
      </w:pPr>
    </w:p>
    <w:p w14:paraId="5E9979F2" w14:textId="466E42A5" w:rsidR="00E608B2" w:rsidRDefault="00E608B2" w:rsidP="00E608B2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Cs/>
          <w:sz w:val="20"/>
          <w:szCs w:val="20"/>
          <w:lang w:val="gl-ES"/>
        </w:rPr>
      </w:pPr>
      <w:r>
        <w:rPr>
          <w:rFonts w:ascii="Century Gothic" w:hAnsi="Century Gothic" w:cs="Verdana,Italic"/>
          <w:iCs/>
          <w:sz w:val="20"/>
          <w:szCs w:val="20"/>
          <w:lang w:val="gl-ES"/>
        </w:rPr>
        <w:t>A altura máxima da edificación non superará nunca os 6</w:t>
      </w:r>
      <w:r w:rsidR="008E6FCB">
        <w:rPr>
          <w:rFonts w:ascii="Century Gothic" w:hAnsi="Century Gothic" w:cs="Verdana,Italic"/>
          <w:iCs/>
          <w:sz w:val="20"/>
          <w:szCs w:val="20"/>
          <w:lang w:val="gl-ES"/>
        </w:rPr>
        <w:t>,00</w:t>
      </w:r>
      <w:r>
        <w:rPr>
          <w:rFonts w:ascii="Century Gothic" w:hAnsi="Century Gothic" w:cs="Verdana,Italic"/>
          <w:iCs/>
          <w:sz w:val="20"/>
          <w:szCs w:val="20"/>
          <w:lang w:val="gl-ES"/>
        </w:rPr>
        <w:t xml:space="preserve">m de altura, medidos no punto medio da fachada de cada vivenda respecto </w:t>
      </w:r>
      <w:r w:rsidR="00170430">
        <w:rPr>
          <w:rFonts w:ascii="Century Gothic" w:hAnsi="Century Gothic" w:cs="Verdana,Italic"/>
          <w:iCs/>
          <w:sz w:val="20"/>
          <w:szCs w:val="20"/>
          <w:lang w:val="gl-ES"/>
        </w:rPr>
        <w:t xml:space="preserve">á rasante da beirarrúa ata a cara inferior do forxado que forma teito da última planta. </w:t>
      </w:r>
    </w:p>
    <w:p w14:paraId="63937AE5" w14:textId="2BDE7F34" w:rsidR="00170430" w:rsidRDefault="00170430" w:rsidP="00E608B2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Cs/>
          <w:sz w:val="20"/>
          <w:szCs w:val="20"/>
          <w:lang w:val="gl-ES"/>
        </w:rPr>
      </w:pPr>
    </w:p>
    <w:p w14:paraId="11C2C9D5" w14:textId="5C1FD7B9" w:rsidR="00170430" w:rsidRDefault="00170430" w:rsidP="00E608B2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Cs/>
          <w:sz w:val="20"/>
          <w:szCs w:val="20"/>
          <w:lang w:val="gl-ES"/>
        </w:rPr>
      </w:pPr>
      <w:r>
        <w:rPr>
          <w:rFonts w:ascii="Century Gothic" w:hAnsi="Century Gothic" w:cs="Verdana,Italic"/>
          <w:iCs/>
          <w:sz w:val="20"/>
          <w:szCs w:val="20"/>
          <w:lang w:val="gl-ES"/>
        </w:rPr>
        <w:t>A altura máxima de cornixa non superará os 7</w:t>
      </w:r>
      <w:r w:rsidR="008E6FCB">
        <w:rPr>
          <w:rFonts w:ascii="Century Gothic" w:hAnsi="Century Gothic" w:cs="Verdana,Italic"/>
          <w:iCs/>
          <w:sz w:val="20"/>
          <w:szCs w:val="20"/>
          <w:lang w:val="gl-ES"/>
        </w:rPr>
        <w:t>,00</w:t>
      </w:r>
      <w:r>
        <w:rPr>
          <w:rFonts w:ascii="Century Gothic" w:hAnsi="Century Gothic" w:cs="Verdana,Italic"/>
          <w:iCs/>
          <w:sz w:val="20"/>
          <w:szCs w:val="20"/>
          <w:lang w:val="gl-ES"/>
        </w:rPr>
        <w:t>m de altura, medidos no punto medio da fachada de cada vivenda respecto á rasante da beirarrúa</w:t>
      </w:r>
      <w:r w:rsidR="00770D32">
        <w:rPr>
          <w:rFonts w:ascii="Century Gothic" w:hAnsi="Century Gothic" w:cs="Verdana,Italic"/>
          <w:iCs/>
          <w:sz w:val="20"/>
          <w:szCs w:val="20"/>
          <w:lang w:val="gl-ES"/>
        </w:rPr>
        <w:t>, regulado no Plan Xeral de Ordenación Municipal.</w:t>
      </w:r>
    </w:p>
    <w:p w14:paraId="722906DD" w14:textId="2AF950FC" w:rsidR="00170430" w:rsidRDefault="00170430" w:rsidP="00E608B2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Cs/>
          <w:sz w:val="20"/>
          <w:szCs w:val="20"/>
          <w:lang w:val="gl-ES"/>
        </w:rPr>
      </w:pPr>
    </w:p>
    <w:p w14:paraId="39A4A166" w14:textId="4CA3AE58" w:rsidR="00170430" w:rsidRDefault="00170430" w:rsidP="00E608B2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Cs/>
          <w:sz w:val="20"/>
          <w:szCs w:val="20"/>
          <w:lang w:val="gl-ES"/>
        </w:rPr>
      </w:pPr>
      <w:r>
        <w:rPr>
          <w:rFonts w:ascii="Century Gothic" w:hAnsi="Century Gothic" w:cs="Verdana,Italic"/>
          <w:iCs/>
          <w:sz w:val="20"/>
          <w:szCs w:val="20"/>
          <w:lang w:val="gl-ES"/>
        </w:rPr>
        <w:t xml:space="preserve">Por riba da altura máxima, permítense </w:t>
      </w:r>
      <w:r w:rsidR="00770D32">
        <w:rPr>
          <w:rFonts w:ascii="Century Gothic" w:hAnsi="Century Gothic" w:cs="Verdana,Italic"/>
          <w:iCs/>
          <w:sz w:val="20"/>
          <w:szCs w:val="20"/>
          <w:lang w:val="gl-ES"/>
        </w:rPr>
        <w:t xml:space="preserve">a realización de caixas de escaleira, instalacións, </w:t>
      </w:r>
      <w:r w:rsidR="00AE6C10">
        <w:rPr>
          <w:rFonts w:ascii="Century Gothic" w:hAnsi="Century Gothic" w:cs="Verdana,Italic"/>
          <w:iCs/>
          <w:sz w:val="20"/>
          <w:szCs w:val="20"/>
          <w:lang w:val="gl-ES"/>
        </w:rPr>
        <w:t xml:space="preserve">e autorízase o aproveitamento baixo cuberta, computando edificabilidade e </w:t>
      </w:r>
      <w:r w:rsidR="00770D32">
        <w:rPr>
          <w:rFonts w:ascii="Century Gothic" w:hAnsi="Century Gothic" w:cs="Verdana,Italic"/>
          <w:iCs/>
          <w:sz w:val="20"/>
          <w:szCs w:val="20"/>
          <w:lang w:val="gl-ES"/>
        </w:rPr>
        <w:t xml:space="preserve">debendo inscribirse </w:t>
      </w:r>
      <w:r w:rsidR="00AE6C10">
        <w:rPr>
          <w:rFonts w:ascii="Century Gothic" w:hAnsi="Century Gothic" w:cs="Verdana,Italic"/>
          <w:iCs/>
          <w:sz w:val="20"/>
          <w:szCs w:val="20"/>
          <w:lang w:val="gl-ES"/>
        </w:rPr>
        <w:t xml:space="preserve">os elementos </w:t>
      </w:r>
      <w:r w:rsidR="00770D32">
        <w:rPr>
          <w:rFonts w:ascii="Century Gothic" w:hAnsi="Century Gothic" w:cs="Verdana,Italic"/>
          <w:iCs/>
          <w:sz w:val="20"/>
          <w:szCs w:val="20"/>
          <w:lang w:val="gl-ES"/>
        </w:rPr>
        <w:t>nun plano teórico trazado cunha pendente de 45º dende a cara superior do último forxado</w:t>
      </w:r>
      <w:r w:rsidR="00AE6C10">
        <w:rPr>
          <w:rFonts w:ascii="Century Gothic" w:hAnsi="Century Gothic" w:cs="Verdana,Italic"/>
          <w:iCs/>
          <w:sz w:val="20"/>
          <w:szCs w:val="20"/>
          <w:lang w:val="gl-ES"/>
        </w:rPr>
        <w:t>. A altura máxima entre a cota da beirarrúa e a cara inferior do teito do local habitable non sexa superior a 8,5</w:t>
      </w:r>
      <w:r w:rsidR="008E6FCB">
        <w:rPr>
          <w:rFonts w:ascii="Century Gothic" w:hAnsi="Century Gothic" w:cs="Verdana,Italic"/>
          <w:iCs/>
          <w:sz w:val="20"/>
          <w:szCs w:val="20"/>
          <w:lang w:val="gl-ES"/>
        </w:rPr>
        <w:t>0</w:t>
      </w:r>
      <w:r w:rsidR="00AE6C10">
        <w:rPr>
          <w:rFonts w:ascii="Century Gothic" w:hAnsi="Century Gothic" w:cs="Verdana,Italic"/>
          <w:iCs/>
          <w:sz w:val="20"/>
          <w:szCs w:val="20"/>
          <w:lang w:val="gl-ES"/>
        </w:rPr>
        <w:t xml:space="preserve">m. </w:t>
      </w:r>
      <w:r w:rsidR="00CA7538">
        <w:rPr>
          <w:rFonts w:ascii="Century Gothic" w:hAnsi="Century Gothic" w:cs="Verdana,Italic"/>
          <w:iCs/>
          <w:sz w:val="20"/>
          <w:szCs w:val="20"/>
          <w:lang w:val="gl-ES"/>
        </w:rPr>
        <w:t>A cuberta formalizarase como plana.</w:t>
      </w:r>
    </w:p>
    <w:p w14:paraId="3DB633E8" w14:textId="77777777" w:rsidR="00CA7538" w:rsidRPr="00E07B23" w:rsidRDefault="00CA7538" w:rsidP="00E608B2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Cs/>
          <w:sz w:val="20"/>
          <w:szCs w:val="20"/>
          <w:lang w:val="gl-ES"/>
        </w:rPr>
      </w:pPr>
    </w:p>
    <w:p w14:paraId="565BE330" w14:textId="77777777" w:rsidR="00A6175D" w:rsidRPr="00E07B23" w:rsidRDefault="00A6175D" w:rsidP="00B83A3B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b/>
          <w:iCs/>
          <w:sz w:val="20"/>
          <w:szCs w:val="20"/>
          <w:lang w:val="gl-ES"/>
        </w:rPr>
      </w:pPr>
      <w:r w:rsidRPr="00E07B23">
        <w:rPr>
          <w:rFonts w:ascii="Century Gothic" w:hAnsi="Century Gothic" w:cs="Verdana,Italic"/>
          <w:b/>
          <w:iCs/>
          <w:sz w:val="20"/>
          <w:szCs w:val="20"/>
          <w:lang w:val="gl-ES"/>
        </w:rPr>
        <w:t>2.4. XUSTIFICACIÓN DO CUMPRIMENTO DA LEI 10/2014 SOBRE ACCESIBILIDADE</w:t>
      </w:r>
    </w:p>
    <w:p w14:paraId="1E277B03" w14:textId="77777777" w:rsidR="00A6175D" w:rsidRPr="00E07B23" w:rsidRDefault="00A6175D" w:rsidP="00B83A3B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,Italic"/>
          <w:iCs/>
          <w:sz w:val="20"/>
          <w:szCs w:val="20"/>
          <w:lang w:val="gl-ES"/>
        </w:rPr>
      </w:pPr>
    </w:p>
    <w:p w14:paraId="6BA6DC02" w14:textId="4169D6E6" w:rsidR="00A6175D" w:rsidRPr="00E07B23" w:rsidRDefault="00A6175D" w:rsidP="00A6175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  <w:r w:rsidRPr="00E07B23">
        <w:rPr>
          <w:rFonts w:ascii="Century Gothic" w:hAnsi="Century Gothic" w:cs="Verdana"/>
          <w:sz w:val="20"/>
          <w:szCs w:val="20"/>
          <w:lang w:val="gl-ES"/>
        </w:rPr>
        <w:t>Neste Estudo de Detalle non se modificaron as rasantes de viari</w:t>
      </w:r>
      <w:r w:rsidR="00CC1BB6" w:rsidRPr="00E07B23">
        <w:rPr>
          <w:rFonts w:ascii="Century Gothic" w:hAnsi="Century Gothic" w:cs="Verdana"/>
          <w:sz w:val="20"/>
          <w:szCs w:val="20"/>
          <w:lang w:val="gl-ES"/>
        </w:rPr>
        <w:t>o</w:t>
      </w:r>
      <w:r w:rsidRPr="00E07B23">
        <w:rPr>
          <w:rFonts w:ascii="Century Gothic" w:hAnsi="Century Gothic" w:cs="Verdana"/>
          <w:sz w:val="20"/>
          <w:szCs w:val="20"/>
          <w:lang w:val="gl-ES"/>
        </w:rPr>
        <w:t>s nin beirarrúas establecidas polo Plan Parcial, polo que se manteñen as xustificacións establecidas neste sentido en devandito documento, e no proxecto de urbanización xa realizado, tramitado e aprobado</w:t>
      </w:r>
      <w:r w:rsidR="006C7F3C" w:rsidRPr="00E07B23">
        <w:rPr>
          <w:rFonts w:ascii="Century Gothic" w:hAnsi="Century Gothic" w:cs="Verdana"/>
          <w:sz w:val="20"/>
          <w:szCs w:val="20"/>
          <w:lang w:val="gl-ES"/>
        </w:rPr>
        <w:t>.</w:t>
      </w:r>
    </w:p>
    <w:p w14:paraId="7B532239" w14:textId="77777777" w:rsidR="00A6175D" w:rsidRPr="00E07B23" w:rsidRDefault="00A6175D" w:rsidP="00A6175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3F54DB52" w14:textId="77777777" w:rsidR="00A6175D" w:rsidRPr="00E07B23" w:rsidRDefault="00A6175D" w:rsidP="00A6175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b/>
          <w:sz w:val="20"/>
          <w:szCs w:val="20"/>
          <w:lang w:val="gl-ES"/>
        </w:rPr>
      </w:pPr>
      <w:r w:rsidRPr="00E07B23">
        <w:rPr>
          <w:rFonts w:ascii="Century Gothic" w:hAnsi="Century Gothic" w:cs="Verdana"/>
          <w:b/>
          <w:sz w:val="20"/>
          <w:szCs w:val="20"/>
          <w:lang w:val="gl-ES"/>
        </w:rPr>
        <w:t>2.5 ORDENANZA ESTÉTICA</w:t>
      </w:r>
    </w:p>
    <w:p w14:paraId="356EA0F2" w14:textId="77777777" w:rsidR="00A6175D" w:rsidRPr="00E07B23" w:rsidRDefault="00A6175D" w:rsidP="00A6175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b/>
          <w:sz w:val="20"/>
          <w:szCs w:val="20"/>
          <w:lang w:val="gl-ES"/>
        </w:rPr>
      </w:pPr>
    </w:p>
    <w:p w14:paraId="70213AAE" w14:textId="589AE2F0" w:rsidR="00A6175D" w:rsidRDefault="00A6175D" w:rsidP="00A6175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  <w:r w:rsidRPr="00E07B23">
        <w:rPr>
          <w:rFonts w:ascii="Century Gothic" w:hAnsi="Century Gothic" w:cs="Verdana"/>
          <w:sz w:val="20"/>
          <w:szCs w:val="20"/>
          <w:lang w:val="gl-ES"/>
        </w:rPr>
        <w:t>En canto a condicións de forma, estética, materiais ou calquera consideración que teña que ver coa composición das edificacións e a súa integración na contorna mantense o establecido no Plan Parcial.</w:t>
      </w:r>
    </w:p>
    <w:p w14:paraId="4900EE53" w14:textId="6E99E52F" w:rsidR="001724D2" w:rsidRDefault="001724D2" w:rsidP="00A6175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20FA2A72" w14:textId="383B2052" w:rsidR="00B40CF9" w:rsidRDefault="00B40CF9" w:rsidP="00A6175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4F53B983" w14:textId="5A00BA9E" w:rsidR="00B40CF9" w:rsidRDefault="00B40CF9" w:rsidP="00A6175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69042C0B" w14:textId="77777777" w:rsidR="00B40CF9" w:rsidRPr="00E07B23" w:rsidRDefault="00B40CF9" w:rsidP="00A6175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193D90F8" w14:textId="0B6425E4" w:rsidR="00A6175D" w:rsidRPr="00E07B23" w:rsidRDefault="00A6175D" w:rsidP="00A6175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b/>
          <w:sz w:val="20"/>
          <w:szCs w:val="20"/>
          <w:lang w:val="gl-ES"/>
        </w:rPr>
      </w:pPr>
      <w:r w:rsidRPr="00E07B23">
        <w:rPr>
          <w:rFonts w:ascii="Century Gothic" w:hAnsi="Century Gothic" w:cs="Verdana"/>
          <w:b/>
          <w:sz w:val="20"/>
          <w:szCs w:val="20"/>
          <w:lang w:val="gl-ES"/>
        </w:rPr>
        <w:lastRenderedPageBreak/>
        <w:t xml:space="preserve">2.6 INTERFERENCIAS ENTRE ESTUDO DE DETALLE E OBRAS DE URBANIZACIÓN </w:t>
      </w:r>
      <w:r w:rsidR="00594DCF">
        <w:rPr>
          <w:rFonts w:ascii="Century Gothic" w:hAnsi="Century Gothic" w:cs="Verdana"/>
          <w:b/>
          <w:sz w:val="20"/>
          <w:szCs w:val="20"/>
          <w:lang w:val="gl-ES"/>
        </w:rPr>
        <w:t>XA EXECUTADAS</w:t>
      </w:r>
      <w:r w:rsidRPr="00E07B23">
        <w:rPr>
          <w:rFonts w:ascii="Century Gothic" w:hAnsi="Century Gothic" w:cs="Verdana"/>
          <w:b/>
          <w:sz w:val="20"/>
          <w:szCs w:val="20"/>
          <w:lang w:val="gl-ES"/>
        </w:rPr>
        <w:t>.</w:t>
      </w:r>
    </w:p>
    <w:p w14:paraId="69EF3FED" w14:textId="77777777" w:rsidR="00A6175D" w:rsidRPr="00E07B23" w:rsidRDefault="00A6175D" w:rsidP="00A6175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1A744C07" w14:textId="4664738F" w:rsidR="00A6175D" w:rsidRPr="00E07B23" w:rsidRDefault="00A6175D" w:rsidP="00A6175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Debido á nova </w:t>
      </w:r>
      <w:r w:rsidR="007A3AFC">
        <w:rPr>
          <w:rFonts w:ascii="Century Gothic" w:hAnsi="Century Gothic" w:cs="Verdana"/>
          <w:sz w:val="20"/>
          <w:szCs w:val="20"/>
          <w:lang w:val="gl-ES"/>
        </w:rPr>
        <w:t>disposición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</w:t>
      </w:r>
      <w:r w:rsidR="007A3AFC">
        <w:rPr>
          <w:rFonts w:ascii="Century Gothic" w:hAnsi="Century Gothic" w:cs="Verdana"/>
          <w:sz w:val="20"/>
          <w:szCs w:val="20"/>
          <w:lang w:val="gl-ES"/>
        </w:rPr>
        <w:t>das vivendas na mazá H</w:t>
      </w:r>
      <w:r w:rsidR="001724D2">
        <w:rPr>
          <w:rFonts w:ascii="Century Gothic" w:hAnsi="Century Gothic" w:cs="Verdana"/>
          <w:sz w:val="20"/>
          <w:szCs w:val="20"/>
          <w:lang w:val="gl-ES"/>
        </w:rPr>
        <w:t>7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, procédese a analizar as interferencias que </w:t>
      </w:r>
      <w:r w:rsidR="000D2F2C" w:rsidRPr="00E07B23">
        <w:rPr>
          <w:rFonts w:ascii="Century Gothic" w:hAnsi="Century Gothic" w:cs="Verdana"/>
          <w:sz w:val="20"/>
          <w:szCs w:val="20"/>
          <w:lang w:val="gl-ES"/>
        </w:rPr>
        <w:t>puideran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producirse en canto a incompatibilidade da implantación prevista con mobiliario urbano (</w:t>
      </w:r>
      <w:r w:rsidR="00A16282" w:rsidRPr="00E07B23">
        <w:rPr>
          <w:rFonts w:ascii="Century Gothic" w:hAnsi="Century Gothic" w:cs="Verdana"/>
          <w:sz w:val="20"/>
          <w:szCs w:val="20"/>
          <w:lang w:val="gl-ES"/>
        </w:rPr>
        <w:t xml:space="preserve">papeleiras, farois, </w:t>
      </w:r>
      <w:proofErr w:type="spellStart"/>
      <w:r w:rsidR="00A16282" w:rsidRPr="00E07B23">
        <w:rPr>
          <w:rFonts w:ascii="Century Gothic" w:hAnsi="Century Gothic" w:cs="Verdana"/>
          <w:sz w:val="20"/>
          <w:szCs w:val="20"/>
          <w:lang w:val="gl-ES"/>
        </w:rPr>
        <w:t>alcorques</w:t>
      </w:r>
      <w:proofErr w:type="spellEnd"/>
      <w:r w:rsidR="00A16282" w:rsidRPr="00E07B23">
        <w:rPr>
          <w:rFonts w:ascii="Century Gothic" w:hAnsi="Century Gothic" w:cs="Verdana"/>
          <w:sz w:val="20"/>
          <w:szCs w:val="20"/>
          <w:lang w:val="gl-ES"/>
        </w:rPr>
        <w:t>, prazas de aparcadoiro, etc.), así como garantir a acometida a todas as vivendas sen modificar as instalacións da urbanización xa executadas.</w:t>
      </w:r>
    </w:p>
    <w:p w14:paraId="7A9575B7" w14:textId="77777777" w:rsidR="00A16282" w:rsidRPr="00E07B23" w:rsidRDefault="00A16282" w:rsidP="00A6175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52D1F121" w14:textId="13A7A68B" w:rsidR="00A16282" w:rsidRPr="00E07B23" w:rsidRDefault="00A16282" w:rsidP="00A6175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  <w:r w:rsidRPr="00E07B23">
        <w:rPr>
          <w:rFonts w:ascii="Century Gothic" w:hAnsi="Century Gothic" w:cs="Verdana"/>
          <w:sz w:val="20"/>
          <w:szCs w:val="20"/>
          <w:lang w:val="gl-ES"/>
        </w:rPr>
        <w:t>D</w:t>
      </w:r>
      <w:r w:rsidR="000D2F2C" w:rsidRPr="00E07B23">
        <w:rPr>
          <w:rFonts w:ascii="Century Gothic" w:hAnsi="Century Gothic" w:cs="Verdana"/>
          <w:sz w:val="20"/>
          <w:szCs w:val="20"/>
          <w:lang w:val="gl-ES"/>
        </w:rPr>
        <w:t>a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devandit</w:t>
      </w:r>
      <w:r w:rsidR="000D2F2C" w:rsidRPr="00E07B23">
        <w:rPr>
          <w:rFonts w:ascii="Century Gothic" w:hAnsi="Century Gothic" w:cs="Verdana"/>
          <w:sz w:val="20"/>
          <w:szCs w:val="20"/>
          <w:lang w:val="gl-ES"/>
        </w:rPr>
        <w:t>a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análise despréndense as seguintes interferencias:</w:t>
      </w:r>
    </w:p>
    <w:p w14:paraId="5B1C5E5F" w14:textId="77777777" w:rsidR="00A16282" w:rsidRPr="00E07B23" w:rsidRDefault="00A16282" w:rsidP="00A6175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6A5D451D" w14:textId="062068E2" w:rsidR="00A16282" w:rsidRDefault="00A16282" w:rsidP="00A6175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b/>
          <w:sz w:val="20"/>
          <w:szCs w:val="20"/>
          <w:lang w:val="gl-ES"/>
        </w:rPr>
      </w:pPr>
      <w:r w:rsidRPr="00E07B23">
        <w:rPr>
          <w:rFonts w:ascii="Century Gothic" w:hAnsi="Century Gothic" w:cs="Verdana"/>
          <w:b/>
          <w:sz w:val="20"/>
          <w:szCs w:val="20"/>
          <w:lang w:val="gl-ES"/>
        </w:rPr>
        <w:t>1.- Interferencias con mobiliario urbano:</w:t>
      </w:r>
    </w:p>
    <w:p w14:paraId="2464536F" w14:textId="37E19F0B" w:rsidR="00280769" w:rsidRDefault="00280769" w:rsidP="00A6175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b/>
          <w:sz w:val="20"/>
          <w:szCs w:val="20"/>
          <w:lang w:val="gl-ES"/>
        </w:rPr>
      </w:pPr>
    </w:p>
    <w:p w14:paraId="0412DEC2" w14:textId="0C1B9ADB" w:rsidR="003E29A6" w:rsidRPr="00E07B23" w:rsidRDefault="003E29A6" w:rsidP="003E29A6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Segundo o proxecto de urbanización, actualmente </w:t>
      </w:r>
      <w:r>
        <w:rPr>
          <w:rFonts w:ascii="Century Gothic" w:hAnsi="Century Gothic" w:cs="Verdana"/>
          <w:sz w:val="20"/>
          <w:szCs w:val="20"/>
          <w:lang w:val="gl-ES"/>
        </w:rPr>
        <w:t>executado</w:t>
      </w:r>
      <w:r w:rsidRPr="00E07B23">
        <w:rPr>
          <w:rFonts w:ascii="Century Gothic" w:hAnsi="Century Gothic" w:cs="Verdana"/>
          <w:sz w:val="20"/>
          <w:szCs w:val="20"/>
          <w:lang w:val="gl-ES"/>
        </w:rPr>
        <w:t>, as interferencias que atopamos entre este ED e o mobiliario urbano previsto redúcese unicamente á interferencia d</w:t>
      </w:r>
      <w:r>
        <w:rPr>
          <w:rFonts w:ascii="Century Gothic" w:hAnsi="Century Gothic" w:cs="Verdana"/>
          <w:sz w:val="20"/>
          <w:szCs w:val="20"/>
          <w:lang w:val="gl-ES"/>
        </w:rPr>
        <w:t>un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vao con </w:t>
      </w:r>
      <w:r>
        <w:rPr>
          <w:rFonts w:ascii="Century Gothic" w:hAnsi="Century Gothic" w:cs="Verdana"/>
          <w:sz w:val="20"/>
          <w:szCs w:val="20"/>
          <w:lang w:val="gl-ES"/>
        </w:rPr>
        <w:t>un farol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. </w:t>
      </w:r>
    </w:p>
    <w:p w14:paraId="39346115" w14:textId="77777777" w:rsidR="00A16282" w:rsidRPr="00C200A9" w:rsidRDefault="00A16282" w:rsidP="00A6175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297D3859" w14:textId="1B6B8FFF" w:rsidR="00A16282" w:rsidRPr="00C200A9" w:rsidRDefault="00A16282" w:rsidP="00A6175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  <w:r w:rsidRPr="00C200A9">
        <w:rPr>
          <w:rFonts w:ascii="Century Gothic" w:hAnsi="Century Gothic" w:cs="Verdana"/>
          <w:sz w:val="20"/>
          <w:szCs w:val="20"/>
          <w:lang w:val="gl-ES"/>
        </w:rPr>
        <w:t xml:space="preserve">A nova </w:t>
      </w:r>
      <w:r w:rsidR="007A3AFC" w:rsidRPr="00C200A9">
        <w:rPr>
          <w:rFonts w:ascii="Century Gothic" w:hAnsi="Century Gothic" w:cs="Verdana"/>
          <w:sz w:val="20"/>
          <w:szCs w:val="20"/>
          <w:lang w:val="gl-ES"/>
        </w:rPr>
        <w:t>disposición</w:t>
      </w:r>
      <w:r w:rsidRPr="00C200A9">
        <w:rPr>
          <w:rFonts w:ascii="Century Gothic" w:hAnsi="Century Gothic" w:cs="Verdana"/>
          <w:sz w:val="20"/>
          <w:szCs w:val="20"/>
          <w:lang w:val="gl-ES"/>
        </w:rPr>
        <w:t xml:space="preserve"> d</w:t>
      </w:r>
      <w:r w:rsidR="007A3AFC" w:rsidRPr="00C200A9">
        <w:rPr>
          <w:rFonts w:ascii="Century Gothic" w:hAnsi="Century Gothic" w:cs="Verdana"/>
          <w:sz w:val="20"/>
          <w:szCs w:val="20"/>
          <w:lang w:val="gl-ES"/>
        </w:rPr>
        <w:t xml:space="preserve">a mazá </w:t>
      </w:r>
      <w:r w:rsidRPr="00C200A9">
        <w:rPr>
          <w:rFonts w:ascii="Century Gothic" w:hAnsi="Century Gothic" w:cs="Verdana"/>
          <w:sz w:val="20"/>
          <w:szCs w:val="20"/>
          <w:lang w:val="gl-ES"/>
        </w:rPr>
        <w:t xml:space="preserve">planifícase para un total de </w:t>
      </w:r>
      <w:r w:rsidR="001724D2" w:rsidRPr="00C200A9">
        <w:rPr>
          <w:rFonts w:ascii="Century Gothic" w:hAnsi="Century Gothic" w:cs="Verdana"/>
          <w:sz w:val="20"/>
          <w:szCs w:val="20"/>
          <w:lang w:val="gl-ES"/>
        </w:rPr>
        <w:t>2</w:t>
      </w:r>
      <w:r w:rsidR="00A915E2" w:rsidRPr="00C200A9">
        <w:rPr>
          <w:rFonts w:ascii="Century Gothic" w:hAnsi="Century Gothic" w:cs="Verdana"/>
          <w:sz w:val="20"/>
          <w:szCs w:val="20"/>
          <w:lang w:val="gl-ES"/>
        </w:rPr>
        <w:t>4</w:t>
      </w:r>
      <w:r w:rsidRPr="00C200A9">
        <w:rPr>
          <w:rFonts w:ascii="Century Gothic" w:hAnsi="Century Gothic" w:cs="Verdana"/>
          <w:sz w:val="20"/>
          <w:szCs w:val="20"/>
          <w:lang w:val="gl-ES"/>
        </w:rPr>
        <w:t xml:space="preserve"> </w:t>
      </w:r>
      <w:r w:rsidR="007A3AFC" w:rsidRPr="00C200A9">
        <w:rPr>
          <w:rFonts w:ascii="Century Gothic" w:hAnsi="Century Gothic" w:cs="Verdana"/>
          <w:sz w:val="20"/>
          <w:szCs w:val="20"/>
          <w:lang w:val="gl-ES"/>
        </w:rPr>
        <w:t>vivendas</w:t>
      </w:r>
      <w:r w:rsidRPr="00C200A9">
        <w:rPr>
          <w:rFonts w:ascii="Century Gothic" w:hAnsi="Century Gothic" w:cs="Verdana"/>
          <w:sz w:val="20"/>
          <w:szCs w:val="20"/>
          <w:lang w:val="gl-ES"/>
        </w:rPr>
        <w:t xml:space="preserve">. En consecuencia,  </w:t>
      </w:r>
      <w:r w:rsidR="007A3AFC" w:rsidRPr="00C200A9">
        <w:rPr>
          <w:rFonts w:ascii="Century Gothic" w:hAnsi="Century Gothic" w:cs="Verdana"/>
          <w:sz w:val="20"/>
          <w:szCs w:val="20"/>
          <w:lang w:val="gl-ES"/>
        </w:rPr>
        <w:t xml:space="preserve">dispóñense </w:t>
      </w:r>
      <w:r w:rsidR="001724D2" w:rsidRPr="00C200A9">
        <w:rPr>
          <w:rFonts w:ascii="Century Gothic" w:hAnsi="Century Gothic" w:cs="Verdana"/>
          <w:sz w:val="20"/>
          <w:szCs w:val="20"/>
          <w:lang w:val="gl-ES"/>
        </w:rPr>
        <w:t>7</w:t>
      </w:r>
      <w:r w:rsidRPr="00C200A9">
        <w:rPr>
          <w:rFonts w:ascii="Century Gothic" w:hAnsi="Century Gothic" w:cs="Verdana"/>
          <w:sz w:val="20"/>
          <w:szCs w:val="20"/>
          <w:lang w:val="gl-ES"/>
        </w:rPr>
        <w:t xml:space="preserve"> vaos para acceso rodado. </w:t>
      </w:r>
      <w:r w:rsidR="003E29A6">
        <w:rPr>
          <w:rFonts w:ascii="Century Gothic" w:hAnsi="Century Gothic" w:cs="Verdana"/>
          <w:sz w:val="20"/>
          <w:szCs w:val="20"/>
          <w:lang w:val="gl-ES"/>
        </w:rPr>
        <w:t>D</w:t>
      </w:r>
      <w:r w:rsidR="003E29A6" w:rsidRPr="00E07B23">
        <w:rPr>
          <w:rFonts w:ascii="Century Gothic" w:hAnsi="Century Gothic" w:cs="Verdana"/>
          <w:sz w:val="20"/>
          <w:szCs w:val="20"/>
          <w:lang w:val="gl-ES"/>
        </w:rPr>
        <w:t xml:space="preserve">esta </w:t>
      </w:r>
      <w:proofErr w:type="spellStart"/>
      <w:r w:rsidR="003E29A6" w:rsidRPr="00E07B23">
        <w:rPr>
          <w:rFonts w:ascii="Century Gothic" w:hAnsi="Century Gothic" w:cs="Verdana"/>
          <w:sz w:val="20"/>
          <w:szCs w:val="20"/>
          <w:lang w:val="gl-ES"/>
        </w:rPr>
        <w:t>reconfiguración</w:t>
      </w:r>
      <w:proofErr w:type="spellEnd"/>
      <w:r w:rsidR="003E29A6" w:rsidRPr="00E07B23">
        <w:rPr>
          <w:rFonts w:ascii="Century Gothic" w:hAnsi="Century Gothic" w:cs="Verdana"/>
          <w:sz w:val="20"/>
          <w:szCs w:val="20"/>
          <w:lang w:val="gl-ES"/>
        </w:rPr>
        <w:t xml:space="preserve"> o vao da</w:t>
      </w:r>
      <w:r w:rsidR="003E29A6">
        <w:rPr>
          <w:rFonts w:ascii="Century Gothic" w:hAnsi="Century Gothic" w:cs="Verdana"/>
          <w:sz w:val="20"/>
          <w:szCs w:val="20"/>
          <w:lang w:val="gl-ES"/>
        </w:rPr>
        <w:t>s</w:t>
      </w:r>
      <w:r w:rsidR="003E29A6" w:rsidRPr="00E07B23">
        <w:rPr>
          <w:rFonts w:ascii="Century Gothic" w:hAnsi="Century Gothic" w:cs="Verdana"/>
          <w:sz w:val="20"/>
          <w:szCs w:val="20"/>
          <w:lang w:val="gl-ES"/>
        </w:rPr>
        <w:t xml:space="preserve"> vivenda</w:t>
      </w:r>
      <w:r w:rsidR="003E29A6">
        <w:rPr>
          <w:rFonts w:ascii="Century Gothic" w:hAnsi="Century Gothic" w:cs="Verdana"/>
          <w:sz w:val="20"/>
          <w:szCs w:val="20"/>
          <w:lang w:val="gl-ES"/>
        </w:rPr>
        <w:t>s</w:t>
      </w:r>
      <w:r w:rsidR="003E29A6" w:rsidRPr="00E07B23">
        <w:rPr>
          <w:rFonts w:ascii="Century Gothic" w:hAnsi="Century Gothic" w:cs="Verdana"/>
          <w:sz w:val="20"/>
          <w:szCs w:val="20"/>
          <w:lang w:val="gl-ES"/>
        </w:rPr>
        <w:t xml:space="preserve"> </w:t>
      </w:r>
      <w:r w:rsidR="003E29A6">
        <w:rPr>
          <w:rFonts w:ascii="Century Gothic" w:hAnsi="Century Gothic" w:cs="Verdana"/>
          <w:sz w:val="20"/>
          <w:szCs w:val="20"/>
          <w:lang w:val="gl-ES"/>
        </w:rPr>
        <w:t>H</w:t>
      </w:r>
      <w:r w:rsidR="00673B6B">
        <w:rPr>
          <w:rFonts w:ascii="Century Gothic" w:hAnsi="Century Gothic" w:cs="Verdana"/>
          <w:sz w:val="20"/>
          <w:szCs w:val="20"/>
          <w:lang w:val="gl-ES"/>
        </w:rPr>
        <w:t>7</w:t>
      </w:r>
      <w:r w:rsidR="003E29A6">
        <w:rPr>
          <w:rFonts w:ascii="Century Gothic" w:hAnsi="Century Gothic" w:cs="Verdana"/>
          <w:sz w:val="20"/>
          <w:szCs w:val="20"/>
          <w:lang w:val="gl-ES"/>
        </w:rPr>
        <w:t>-</w:t>
      </w:r>
      <w:r w:rsidR="00673B6B">
        <w:rPr>
          <w:rFonts w:ascii="Century Gothic" w:hAnsi="Century Gothic" w:cs="Verdana"/>
          <w:sz w:val="20"/>
          <w:szCs w:val="20"/>
          <w:lang w:val="gl-ES"/>
        </w:rPr>
        <w:t>13</w:t>
      </w:r>
      <w:r w:rsidR="003E29A6">
        <w:rPr>
          <w:rFonts w:ascii="Century Gothic" w:hAnsi="Century Gothic" w:cs="Verdana"/>
          <w:sz w:val="20"/>
          <w:szCs w:val="20"/>
          <w:lang w:val="gl-ES"/>
        </w:rPr>
        <w:t>, H</w:t>
      </w:r>
      <w:r w:rsidR="00673B6B">
        <w:rPr>
          <w:rFonts w:ascii="Century Gothic" w:hAnsi="Century Gothic" w:cs="Verdana"/>
          <w:sz w:val="20"/>
          <w:szCs w:val="20"/>
          <w:lang w:val="gl-ES"/>
        </w:rPr>
        <w:t>7-20</w:t>
      </w:r>
      <w:r w:rsidR="003E29A6">
        <w:rPr>
          <w:rFonts w:ascii="Century Gothic" w:hAnsi="Century Gothic" w:cs="Verdana"/>
          <w:sz w:val="20"/>
          <w:szCs w:val="20"/>
          <w:lang w:val="gl-ES"/>
        </w:rPr>
        <w:t xml:space="preserve"> </w:t>
      </w:r>
      <w:r w:rsidR="003E29A6" w:rsidRPr="00E07B23">
        <w:rPr>
          <w:rFonts w:ascii="Century Gothic" w:hAnsi="Century Gothic" w:cs="Verdana"/>
          <w:sz w:val="20"/>
          <w:szCs w:val="20"/>
          <w:lang w:val="gl-ES"/>
        </w:rPr>
        <w:t>interfire c</w:t>
      </w:r>
      <w:r w:rsidR="00673B6B">
        <w:rPr>
          <w:rFonts w:ascii="Century Gothic" w:hAnsi="Century Gothic" w:cs="Verdana"/>
          <w:sz w:val="20"/>
          <w:szCs w:val="20"/>
          <w:lang w:val="gl-ES"/>
        </w:rPr>
        <w:t>un</w:t>
      </w:r>
      <w:r w:rsidR="003E29A6" w:rsidRPr="00E07B23">
        <w:rPr>
          <w:rFonts w:ascii="Century Gothic" w:hAnsi="Century Gothic" w:cs="Verdana"/>
          <w:sz w:val="20"/>
          <w:szCs w:val="20"/>
          <w:lang w:val="gl-ES"/>
        </w:rPr>
        <w:t xml:space="preserve"> faro</w:t>
      </w:r>
      <w:r w:rsidR="00673B6B">
        <w:rPr>
          <w:rFonts w:ascii="Century Gothic" w:hAnsi="Century Gothic" w:cs="Verdana"/>
          <w:sz w:val="20"/>
          <w:szCs w:val="20"/>
          <w:lang w:val="gl-ES"/>
        </w:rPr>
        <w:t>l</w:t>
      </w:r>
      <w:r w:rsidR="003E29A6" w:rsidRPr="00E07B23">
        <w:rPr>
          <w:rFonts w:ascii="Century Gothic" w:hAnsi="Century Gothic" w:cs="Verdana"/>
          <w:sz w:val="20"/>
          <w:szCs w:val="20"/>
          <w:lang w:val="gl-ES"/>
        </w:rPr>
        <w:t xml:space="preserve"> de iluminación pública dispos</w:t>
      </w:r>
      <w:r w:rsidR="00673B6B">
        <w:rPr>
          <w:rFonts w:ascii="Century Gothic" w:hAnsi="Century Gothic" w:cs="Verdana"/>
          <w:sz w:val="20"/>
          <w:szCs w:val="20"/>
          <w:lang w:val="gl-ES"/>
        </w:rPr>
        <w:t>to</w:t>
      </w:r>
      <w:r w:rsidR="003E29A6" w:rsidRPr="00E07B23">
        <w:rPr>
          <w:rFonts w:ascii="Century Gothic" w:hAnsi="Century Gothic" w:cs="Verdana"/>
          <w:sz w:val="20"/>
          <w:szCs w:val="20"/>
          <w:lang w:val="gl-ES"/>
        </w:rPr>
        <w:t xml:space="preserve"> na beirarrúa</w:t>
      </w:r>
      <w:r w:rsidR="00673B6B">
        <w:rPr>
          <w:rFonts w:ascii="Century Gothic" w:hAnsi="Century Gothic" w:cs="Verdana"/>
          <w:sz w:val="20"/>
          <w:szCs w:val="20"/>
          <w:lang w:val="gl-ES"/>
        </w:rPr>
        <w:t>,</w:t>
      </w:r>
      <w:r w:rsidR="003E29A6" w:rsidRPr="00E07B23">
        <w:rPr>
          <w:rFonts w:ascii="Century Gothic" w:hAnsi="Century Gothic" w:cs="Verdana"/>
          <w:sz w:val="20"/>
          <w:szCs w:val="20"/>
          <w:lang w:val="gl-ES"/>
        </w:rPr>
        <w:t xml:space="preserve"> obrigando o seu desprazamento de </w:t>
      </w:r>
      <w:r w:rsidR="00673B6B">
        <w:rPr>
          <w:rFonts w:ascii="Century Gothic" w:hAnsi="Century Gothic" w:cs="Verdana"/>
          <w:sz w:val="20"/>
          <w:szCs w:val="20"/>
          <w:lang w:val="gl-ES"/>
        </w:rPr>
        <w:t>4,80</w:t>
      </w:r>
      <w:r w:rsidR="003E29A6" w:rsidRPr="00E07B23">
        <w:rPr>
          <w:rFonts w:ascii="Century Gothic" w:hAnsi="Century Gothic" w:cs="Verdana"/>
          <w:sz w:val="20"/>
          <w:szCs w:val="20"/>
          <w:lang w:val="gl-ES"/>
        </w:rPr>
        <w:t xml:space="preserve"> m, en dirección paralela ao viario cara á vivenda </w:t>
      </w:r>
      <w:r w:rsidR="003E29A6">
        <w:rPr>
          <w:rFonts w:ascii="Century Gothic" w:hAnsi="Century Gothic" w:cs="Verdana"/>
          <w:sz w:val="20"/>
          <w:szCs w:val="20"/>
          <w:lang w:val="gl-ES"/>
        </w:rPr>
        <w:t>H</w:t>
      </w:r>
      <w:r w:rsidR="00673B6B">
        <w:rPr>
          <w:rFonts w:ascii="Century Gothic" w:hAnsi="Century Gothic" w:cs="Verdana"/>
          <w:sz w:val="20"/>
          <w:szCs w:val="20"/>
          <w:lang w:val="gl-ES"/>
        </w:rPr>
        <w:t>7</w:t>
      </w:r>
      <w:r w:rsidR="003E29A6">
        <w:rPr>
          <w:rFonts w:ascii="Century Gothic" w:hAnsi="Century Gothic" w:cs="Verdana"/>
          <w:sz w:val="20"/>
          <w:szCs w:val="20"/>
          <w:lang w:val="gl-ES"/>
        </w:rPr>
        <w:t>-</w:t>
      </w:r>
      <w:r w:rsidR="00673B6B">
        <w:rPr>
          <w:rFonts w:ascii="Century Gothic" w:hAnsi="Century Gothic" w:cs="Verdana"/>
          <w:sz w:val="20"/>
          <w:szCs w:val="20"/>
          <w:lang w:val="gl-ES"/>
        </w:rPr>
        <w:t>14</w:t>
      </w:r>
      <w:r w:rsidR="001724D2" w:rsidRPr="00C200A9">
        <w:rPr>
          <w:rFonts w:ascii="Century Gothic" w:hAnsi="Century Gothic" w:cs="Verdana"/>
          <w:sz w:val="20"/>
          <w:szCs w:val="20"/>
          <w:lang w:val="gl-ES"/>
        </w:rPr>
        <w:t>.</w:t>
      </w:r>
      <w:r w:rsidR="007E4577" w:rsidRPr="00C200A9">
        <w:rPr>
          <w:rFonts w:ascii="Century Gothic" w:hAnsi="Century Gothic" w:cs="Verdana"/>
          <w:sz w:val="20"/>
          <w:szCs w:val="20"/>
          <w:lang w:val="gl-ES"/>
        </w:rPr>
        <w:t xml:space="preserve"> Estas interferencias e a súa solución pódense ver nos planos </w:t>
      </w:r>
      <w:r w:rsidR="006E0B00" w:rsidRPr="00C200A9">
        <w:rPr>
          <w:rFonts w:ascii="Century Gothic" w:hAnsi="Century Gothic" w:cs="Verdana"/>
          <w:sz w:val="20"/>
          <w:szCs w:val="20"/>
          <w:lang w:val="gl-ES"/>
        </w:rPr>
        <w:t>PORD_0</w:t>
      </w:r>
      <w:r w:rsidR="001666F5" w:rsidRPr="00C200A9">
        <w:rPr>
          <w:rFonts w:ascii="Century Gothic" w:hAnsi="Century Gothic" w:cs="Verdana"/>
          <w:sz w:val="20"/>
          <w:szCs w:val="20"/>
          <w:lang w:val="gl-ES"/>
        </w:rPr>
        <w:t>5, PORD_06</w:t>
      </w:r>
      <w:r w:rsidR="001724D2" w:rsidRPr="00C200A9">
        <w:rPr>
          <w:rFonts w:ascii="Century Gothic" w:hAnsi="Century Gothic" w:cs="Verdana"/>
          <w:sz w:val="20"/>
          <w:szCs w:val="20"/>
          <w:lang w:val="gl-ES"/>
        </w:rPr>
        <w:t xml:space="preserve">, </w:t>
      </w:r>
      <w:r w:rsidR="001666F5" w:rsidRPr="00C200A9">
        <w:rPr>
          <w:rFonts w:ascii="Century Gothic" w:hAnsi="Century Gothic" w:cs="Verdana"/>
          <w:sz w:val="20"/>
          <w:szCs w:val="20"/>
          <w:lang w:val="gl-ES"/>
        </w:rPr>
        <w:t>PORD_07</w:t>
      </w:r>
      <w:r w:rsidR="001724D2" w:rsidRPr="00C200A9">
        <w:rPr>
          <w:rFonts w:ascii="Century Gothic" w:hAnsi="Century Gothic" w:cs="Verdana"/>
          <w:sz w:val="20"/>
          <w:szCs w:val="20"/>
          <w:lang w:val="gl-ES"/>
        </w:rPr>
        <w:t xml:space="preserve"> e PORD_08.</w:t>
      </w:r>
    </w:p>
    <w:p w14:paraId="4A471C8F" w14:textId="77777777" w:rsidR="001724D2" w:rsidRPr="00C200A9" w:rsidRDefault="001724D2" w:rsidP="00A6175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05DB78A0" w14:textId="77777777" w:rsidR="003E29A6" w:rsidRPr="00E07B23" w:rsidRDefault="003E29A6" w:rsidP="003E29A6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  <w:r w:rsidRPr="00E07B23">
        <w:rPr>
          <w:rFonts w:ascii="Century Gothic" w:hAnsi="Century Gothic" w:cs="Verdana"/>
          <w:sz w:val="20"/>
          <w:szCs w:val="20"/>
          <w:lang w:val="gl-ES"/>
        </w:rPr>
        <w:t>O resto de accesos a parcelas, rodados ou peonís non presentan interferencias cos elementos de mobiliario urbano tales como farois ou papeleiras, n</w:t>
      </w:r>
      <w:r>
        <w:rPr>
          <w:rFonts w:ascii="Century Gothic" w:hAnsi="Century Gothic" w:cs="Verdana"/>
          <w:sz w:val="20"/>
          <w:szCs w:val="20"/>
          <w:lang w:val="gl-ES"/>
        </w:rPr>
        <w:t>i</w:t>
      </w:r>
      <w:r w:rsidRPr="00E07B23">
        <w:rPr>
          <w:rFonts w:ascii="Century Gothic" w:hAnsi="Century Gothic" w:cs="Verdana"/>
          <w:sz w:val="20"/>
          <w:szCs w:val="20"/>
          <w:lang w:val="gl-ES"/>
        </w:rPr>
        <w:t>n cos sinais de tráfico previstas no proxecto de urbanización.</w:t>
      </w:r>
    </w:p>
    <w:p w14:paraId="3BFDFB1F" w14:textId="19979574" w:rsidR="00C70FF7" w:rsidRDefault="00C70FF7" w:rsidP="00A6175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185D5B43" w14:textId="13C84833" w:rsidR="00C70FF7" w:rsidRPr="00E07B23" w:rsidRDefault="00C70FF7" w:rsidP="00C70FF7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A </w:t>
      </w:r>
      <w:proofErr w:type="spellStart"/>
      <w:r w:rsidRPr="00E07B23">
        <w:rPr>
          <w:rFonts w:ascii="Century Gothic" w:hAnsi="Century Gothic" w:cs="Verdana"/>
          <w:sz w:val="20"/>
          <w:szCs w:val="20"/>
          <w:lang w:val="gl-ES"/>
        </w:rPr>
        <w:t>recolocación</w:t>
      </w:r>
      <w:proofErr w:type="spellEnd"/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do faro</w:t>
      </w:r>
      <w:r>
        <w:rPr>
          <w:rFonts w:ascii="Century Gothic" w:hAnsi="Century Gothic" w:cs="Verdana"/>
          <w:sz w:val="20"/>
          <w:szCs w:val="20"/>
          <w:lang w:val="gl-ES"/>
        </w:rPr>
        <w:t xml:space="preserve">l </w:t>
      </w:r>
      <w:r w:rsidRPr="00E07B23">
        <w:rPr>
          <w:rFonts w:ascii="Century Gothic" w:hAnsi="Century Gothic" w:cs="Verdana"/>
          <w:sz w:val="20"/>
          <w:szCs w:val="20"/>
          <w:lang w:val="gl-ES"/>
        </w:rPr>
        <w:t>mencionado tradúce</w:t>
      </w:r>
      <w:r>
        <w:rPr>
          <w:rFonts w:ascii="Century Gothic" w:hAnsi="Century Gothic" w:cs="Verdana"/>
          <w:sz w:val="20"/>
          <w:szCs w:val="20"/>
          <w:lang w:val="gl-ES"/>
        </w:rPr>
        <w:t>n</w:t>
      </w:r>
      <w:r w:rsidRPr="00E07B23">
        <w:rPr>
          <w:rFonts w:ascii="Century Gothic" w:hAnsi="Century Gothic" w:cs="Verdana"/>
          <w:sz w:val="20"/>
          <w:szCs w:val="20"/>
          <w:lang w:val="gl-ES"/>
        </w:rPr>
        <w:t>se nos seguintes traballos, que terían os seguintes custos:</w:t>
      </w:r>
    </w:p>
    <w:p w14:paraId="5082DF66" w14:textId="77777777" w:rsidR="00C70FF7" w:rsidRPr="00E07B23" w:rsidRDefault="00C70FF7" w:rsidP="00C70FF7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47C11F86" w14:textId="77777777" w:rsidR="00C70FF7" w:rsidRPr="00E07B23" w:rsidRDefault="00C70FF7" w:rsidP="00C70FF7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b/>
          <w:sz w:val="20"/>
          <w:szCs w:val="20"/>
          <w:lang w:val="gl-ES"/>
        </w:rPr>
      </w:pPr>
      <w:r w:rsidRPr="00E07B23">
        <w:rPr>
          <w:rFonts w:ascii="Century Gothic" w:hAnsi="Century Gothic" w:cs="Verdana"/>
          <w:b/>
          <w:sz w:val="20"/>
          <w:szCs w:val="20"/>
          <w:lang w:val="gl-ES"/>
        </w:rPr>
        <w:t xml:space="preserve">RESUMO DE TRABALLOS DE CAMBIO DE POSICIÓN DE LUMINARIAS </w:t>
      </w:r>
    </w:p>
    <w:p w14:paraId="56E33EDB" w14:textId="77777777" w:rsidR="00C70FF7" w:rsidRPr="00E07B23" w:rsidRDefault="00C70FF7" w:rsidP="00C70FF7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b/>
          <w:sz w:val="20"/>
          <w:szCs w:val="20"/>
          <w:lang w:val="gl-ES"/>
        </w:rPr>
      </w:pPr>
    </w:p>
    <w:tbl>
      <w:tblPr>
        <w:tblStyle w:val="Tablaconcuadrcula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6"/>
        <w:gridCol w:w="5651"/>
        <w:gridCol w:w="788"/>
        <w:gridCol w:w="1399"/>
      </w:tblGrid>
      <w:tr w:rsidR="00C70FF7" w:rsidRPr="00E07B23" w14:paraId="6A8F157B" w14:textId="77777777" w:rsidTr="002F68E5">
        <w:trPr>
          <w:trHeight w:val="283"/>
        </w:trPr>
        <w:tc>
          <w:tcPr>
            <w:tcW w:w="672" w:type="dxa"/>
            <w:hideMark/>
          </w:tcPr>
          <w:p w14:paraId="66EF35F7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</w:pPr>
            <w:r w:rsidRPr="00E07B23"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  <w:t>UD.</w:t>
            </w:r>
          </w:p>
        </w:tc>
        <w:tc>
          <w:tcPr>
            <w:tcW w:w="5844" w:type="dxa"/>
            <w:hideMark/>
          </w:tcPr>
          <w:p w14:paraId="01F63FD7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  <w:proofErr w:type="spellStart"/>
            <w:r w:rsidRPr="00E07B23">
              <w:rPr>
                <w:rFonts w:ascii="Century Gothic" w:hAnsi="Century Gothic" w:cs="Verdana"/>
                <w:sz w:val="20"/>
                <w:szCs w:val="20"/>
                <w:lang w:val="gl-ES"/>
              </w:rPr>
              <w:t>Desmontaxe</w:t>
            </w:r>
            <w:proofErr w:type="spellEnd"/>
            <w:r w:rsidRPr="00E07B23">
              <w:rPr>
                <w:rFonts w:ascii="Century Gothic" w:hAnsi="Century Gothic" w:cs="Verdana"/>
                <w:sz w:val="20"/>
                <w:szCs w:val="20"/>
                <w:lang w:val="gl-ES"/>
              </w:rPr>
              <w:t xml:space="preserve"> e traslado de báculo existente a nova localización</w:t>
            </w:r>
          </w:p>
        </w:tc>
        <w:tc>
          <w:tcPr>
            <w:tcW w:w="558" w:type="dxa"/>
          </w:tcPr>
          <w:p w14:paraId="5EFBDF4A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  <w:tc>
          <w:tcPr>
            <w:tcW w:w="1420" w:type="dxa"/>
          </w:tcPr>
          <w:p w14:paraId="7FB1FEF6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</w:tr>
      <w:tr w:rsidR="00C70FF7" w:rsidRPr="00E07B23" w14:paraId="3CC2D021" w14:textId="77777777" w:rsidTr="002F68E5">
        <w:trPr>
          <w:trHeight w:val="283"/>
        </w:trPr>
        <w:tc>
          <w:tcPr>
            <w:tcW w:w="672" w:type="dxa"/>
          </w:tcPr>
          <w:p w14:paraId="0E38021A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  <w:tc>
          <w:tcPr>
            <w:tcW w:w="58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5B560F0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  <w:tc>
          <w:tcPr>
            <w:tcW w:w="55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A548138" w14:textId="5EDEE996" w:rsidR="00C70FF7" w:rsidRPr="00E07B23" w:rsidRDefault="00C70FF7" w:rsidP="002F68E5">
            <w:pPr>
              <w:autoSpaceDE w:val="0"/>
              <w:autoSpaceDN w:val="0"/>
              <w:adjustRightInd w:val="0"/>
              <w:jc w:val="center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  <w:r>
              <w:rPr>
                <w:rFonts w:ascii="Century Gothic" w:hAnsi="Century Gothic" w:cs="Verdana"/>
                <w:sz w:val="20"/>
                <w:szCs w:val="20"/>
                <w:lang w:val="gl-ES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6EE3DBA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right"/>
              <w:rPr>
                <w:rFonts w:ascii="Century Gothic" w:hAnsi="Century Gothic" w:cs="Arial"/>
                <w:sz w:val="20"/>
                <w:szCs w:val="20"/>
                <w:lang w:val="gl-ES"/>
              </w:rPr>
            </w:pPr>
            <w:r w:rsidRPr="00E07B23">
              <w:rPr>
                <w:rFonts w:ascii="Century Gothic" w:hAnsi="Century Gothic" w:cs="Verdana"/>
                <w:sz w:val="20"/>
                <w:szCs w:val="20"/>
                <w:lang w:val="gl-ES"/>
              </w:rPr>
              <w:t>175,00</w:t>
            </w:r>
            <w:r w:rsidRPr="00E07B23">
              <w:rPr>
                <w:rFonts w:ascii="Century Gothic" w:hAnsi="Century Gothic" w:cs="Arial"/>
                <w:sz w:val="20"/>
                <w:szCs w:val="20"/>
                <w:lang w:val="gl-ES"/>
              </w:rPr>
              <w:t>€</w:t>
            </w:r>
          </w:p>
        </w:tc>
      </w:tr>
      <w:tr w:rsidR="00C70FF7" w:rsidRPr="00E07B23" w14:paraId="46F2E70A" w14:textId="77777777" w:rsidTr="002F68E5">
        <w:trPr>
          <w:trHeight w:val="283"/>
        </w:trPr>
        <w:tc>
          <w:tcPr>
            <w:tcW w:w="672" w:type="dxa"/>
          </w:tcPr>
          <w:p w14:paraId="18B74760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  <w:tc>
          <w:tcPr>
            <w:tcW w:w="584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A39E8FE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  <w:tc>
          <w:tcPr>
            <w:tcW w:w="55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2AAC3E2D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right"/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</w:pPr>
            <w:r w:rsidRPr="00E07B23"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  <w:t>TOTAL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2CDA1F63" w14:textId="0159CACD" w:rsidR="00C70FF7" w:rsidRPr="00E07B23" w:rsidRDefault="00C70FF7" w:rsidP="002F68E5">
            <w:pPr>
              <w:autoSpaceDE w:val="0"/>
              <w:autoSpaceDN w:val="0"/>
              <w:adjustRightInd w:val="0"/>
              <w:jc w:val="right"/>
              <w:rPr>
                <w:rFonts w:ascii="Century Gothic" w:hAnsi="Century Gothic" w:cs="Arial"/>
                <w:b/>
                <w:sz w:val="20"/>
                <w:szCs w:val="20"/>
                <w:lang w:val="gl-ES"/>
              </w:rPr>
            </w:pPr>
            <w:r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  <w:t>175</w:t>
            </w:r>
            <w:r w:rsidRPr="00E07B23"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  <w:t>,00</w:t>
            </w:r>
            <w:r w:rsidRPr="00E07B23">
              <w:rPr>
                <w:rFonts w:ascii="Century Gothic" w:hAnsi="Century Gothic" w:cs="Arial"/>
                <w:b/>
                <w:sz w:val="20"/>
                <w:szCs w:val="20"/>
                <w:lang w:val="gl-ES"/>
              </w:rPr>
              <w:t>€</w:t>
            </w:r>
          </w:p>
        </w:tc>
      </w:tr>
    </w:tbl>
    <w:p w14:paraId="6F964ECF" w14:textId="77777777" w:rsidR="00C70FF7" w:rsidRPr="00E07B23" w:rsidRDefault="00C70FF7" w:rsidP="00C70FF7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tbl>
      <w:tblPr>
        <w:tblStyle w:val="Tablaconcuadrcula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6"/>
        <w:gridCol w:w="5650"/>
        <w:gridCol w:w="788"/>
        <w:gridCol w:w="1400"/>
      </w:tblGrid>
      <w:tr w:rsidR="00C70FF7" w:rsidRPr="00E07B23" w14:paraId="3E66B001" w14:textId="77777777" w:rsidTr="002F68E5">
        <w:trPr>
          <w:trHeight w:val="283"/>
        </w:trPr>
        <w:tc>
          <w:tcPr>
            <w:tcW w:w="672" w:type="dxa"/>
            <w:hideMark/>
          </w:tcPr>
          <w:p w14:paraId="745A55C7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</w:pPr>
            <w:r w:rsidRPr="00E07B23"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  <w:t>UD.</w:t>
            </w:r>
          </w:p>
        </w:tc>
        <w:tc>
          <w:tcPr>
            <w:tcW w:w="5844" w:type="dxa"/>
            <w:hideMark/>
          </w:tcPr>
          <w:p w14:paraId="4899B9CA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  <w:r w:rsidRPr="00E07B23">
              <w:rPr>
                <w:rFonts w:ascii="Century Gothic" w:hAnsi="Century Gothic" w:cs="Verdana"/>
                <w:sz w:val="20"/>
                <w:szCs w:val="20"/>
                <w:lang w:val="gl-ES"/>
              </w:rPr>
              <w:t xml:space="preserve">Tapiado de arqueta 40x40 existente e substitución por pavimento de 20 </w:t>
            </w:r>
            <w:proofErr w:type="spellStart"/>
            <w:r w:rsidRPr="00E07B23">
              <w:rPr>
                <w:rFonts w:ascii="Century Gothic" w:hAnsi="Century Gothic" w:cs="Verdana"/>
                <w:sz w:val="20"/>
                <w:szCs w:val="20"/>
                <w:lang w:val="gl-ES"/>
              </w:rPr>
              <w:t>cm</w:t>
            </w:r>
            <w:proofErr w:type="spellEnd"/>
            <w:r w:rsidRPr="00E07B23">
              <w:rPr>
                <w:rFonts w:ascii="Century Gothic" w:hAnsi="Century Gothic" w:cs="Verdana"/>
                <w:sz w:val="20"/>
                <w:szCs w:val="20"/>
                <w:lang w:val="gl-ES"/>
              </w:rPr>
              <w:t xml:space="preserve"> HM -20+4 </w:t>
            </w:r>
            <w:proofErr w:type="spellStart"/>
            <w:r w:rsidRPr="00E07B23">
              <w:rPr>
                <w:rFonts w:ascii="Century Gothic" w:hAnsi="Century Gothic" w:cs="Verdana"/>
                <w:sz w:val="20"/>
                <w:szCs w:val="20"/>
                <w:lang w:val="gl-ES"/>
              </w:rPr>
              <w:t>cm</w:t>
            </w:r>
            <w:proofErr w:type="spellEnd"/>
            <w:r w:rsidRPr="00E07B23">
              <w:rPr>
                <w:rFonts w:ascii="Century Gothic" w:hAnsi="Century Gothic" w:cs="Verdana"/>
                <w:sz w:val="20"/>
                <w:szCs w:val="20"/>
                <w:lang w:val="gl-ES"/>
              </w:rPr>
              <w:t xml:space="preserve"> morteiro+ lastro 20x10x8cm</w:t>
            </w:r>
          </w:p>
        </w:tc>
        <w:tc>
          <w:tcPr>
            <w:tcW w:w="558" w:type="dxa"/>
          </w:tcPr>
          <w:p w14:paraId="4C795605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  <w:tc>
          <w:tcPr>
            <w:tcW w:w="1420" w:type="dxa"/>
          </w:tcPr>
          <w:p w14:paraId="65E5DD46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</w:tr>
      <w:tr w:rsidR="00C70FF7" w:rsidRPr="00E07B23" w14:paraId="57DFA2FA" w14:textId="77777777" w:rsidTr="002F68E5">
        <w:trPr>
          <w:trHeight w:val="283"/>
        </w:trPr>
        <w:tc>
          <w:tcPr>
            <w:tcW w:w="672" w:type="dxa"/>
          </w:tcPr>
          <w:p w14:paraId="047AED95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  <w:tc>
          <w:tcPr>
            <w:tcW w:w="58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AF93116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  <w:tc>
          <w:tcPr>
            <w:tcW w:w="55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4DD0F87" w14:textId="1FA4132F" w:rsidR="00C70FF7" w:rsidRPr="00E07B23" w:rsidRDefault="00C70FF7" w:rsidP="002F68E5">
            <w:pPr>
              <w:autoSpaceDE w:val="0"/>
              <w:autoSpaceDN w:val="0"/>
              <w:adjustRightInd w:val="0"/>
              <w:jc w:val="center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  <w:r>
              <w:rPr>
                <w:rFonts w:ascii="Century Gothic" w:hAnsi="Century Gothic" w:cs="Verdana"/>
                <w:sz w:val="20"/>
                <w:szCs w:val="20"/>
                <w:lang w:val="gl-ES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FA995AB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right"/>
              <w:rPr>
                <w:rFonts w:ascii="Century Gothic" w:hAnsi="Century Gothic" w:cs="Arial"/>
                <w:sz w:val="20"/>
                <w:szCs w:val="20"/>
                <w:lang w:val="gl-ES"/>
              </w:rPr>
            </w:pPr>
            <w:r w:rsidRPr="00E07B23">
              <w:rPr>
                <w:rFonts w:ascii="Century Gothic" w:hAnsi="Century Gothic" w:cs="Verdana"/>
                <w:sz w:val="20"/>
                <w:szCs w:val="20"/>
                <w:lang w:val="gl-ES"/>
              </w:rPr>
              <w:t>150,00</w:t>
            </w:r>
            <w:r w:rsidRPr="00E07B23">
              <w:rPr>
                <w:rFonts w:ascii="Century Gothic" w:hAnsi="Century Gothic" w:cs="Arial"/>
                <w:sz w:val="20"/>
                <w:szCs w:val="20"/>
                <w:lang w:val="gl-ES"/>
              </w:rPr>
              <w:t>€</w:t>
            </w:r>
          </w:p>
        </w:tc>
      </w:tr>
      <w:tr w:rsidR="00C70FF7" w:rsidRPr="00E07B23" w14:paraId="06619859" w14:textId="77777777" w:rsidTr="002F68E5">
        <w:trPr>
          <w:trHeight w:val="283"/>
        </w:trPr>
        <w:tc>
          <w:tcPr>
            <w:tcW w:w="672" w:type="dxa"/>
          </w:tcPr>
          <w:p w14:paraId="397C335A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  <w:tc>
          <w:tcPr>
            <w:tcW w:w="584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CCAD810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  <w:tc>
          <w:tcPr>
            <w:tcW w:w="55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3CCFCBE2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right"/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</w:pPr>
            <w:r w:rsidRPr="00E07B23"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  <w:t>TOTAL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ACD7080" w14:textId="7A559083" w:rsidR="00C70FF7" w:rsidRPr="00E07B23" w:rsidRDefault="00C70FF7" w:rsidP="002F68E5">
            <w:pPr>
              <w:autoSpaceDE w:val="0"/>
              <w:autoSpaceDN w:val="0"/>
              <w:adjustRightInd w:val="0"/>
              <w:jc w:val="right"/>
              <w:rPr>
                <w:rFonts w:ascii="Century Gothic" w:hAnsi="Century Gothic" w:cs="Arial"/>
                <w:b/>
                <w:sz w:val="20"/>
                <w:szCs w:val="20"/>
                <w:lang w:val="gl-ES"/>
              </w:rPr>
            </w:pPr>
            <w:r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  <w:t>150</w:t>
            </w:r>
            <w:r w:rsidRPr="00E07B23"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  <w:t>,00</w:t>
            </w:r>
            <w:r w:rsidRPr="00E07B23">
              <w:rPr>
                <w:rFonts w:ascii="Century Gothic" w:hAnsi="Century Gothic" w:cs="Arial"/>
                <w:b/>
                <w:sz w:val="20"/>
                <w:szCs w:val="20"/>
                <w:lang w:val="gl-ES"/>
              </w:rPr>
              <w:t>€</w:t>
            </w:r>
          </w:p>
        </w:tc>
      </w:tr>
    </w:tbl>
    <w:p w14:paraId="691E4A7F" w14:textId="77777777" w:rsidR="00C70FF7" w:rsidRPr="00E07B23" w:rsidRDefault="00C70FF7" w:rsidP="00C70FF7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tbl>
      <w:tblPr>
        <w:tblStyle w:val="Tablaconcuadrcula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7"/>
        <w:gridCol w:w="5650"/>
        <w:gridCol w:w="788"/>
        <w:gridCol w:w="1399"/>
      </w:tblGrid>
      <w:tr w:rsidR="00C70FF7" w:rsidRPr="00E07B23" w14:paraId="7EBB36DC" w14:textId="77777777" w:rsidTr="002F68E5">
        <w:trPr>
          <w:trHeight w:val="283"/>
        </w:trPr>
        <w:tc>
          <w:tcPr>
            <w:tcW w:w="672" w:type="dxa"/>
            <w:hideMark/>
          </w:tcPr>
          <w:p w14:paraId="4A1CE4DE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</w:pPr>
            <w:r w:rsidRPr="00E07B23"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  <w:t>UD.</w:t>
            </w:r>
          </w:p>
        </w:tc>
        <w:tc>
          <w:tcPr>
            <w:tcW w:w="5844" w:type="dxa"/>
            <w:hideMark/>
          </w:tcPr>
          <w:p w14:paraId="518506B8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  <w:r w:rsidRPr="00E07B23">
              <w:rPr>
                <w:rFonts w:ascii="Century Gothic" w:hAnsi="Century Gothic" w:cs="Verdana"/>
                <w:sz w:val="20"/>
                <w:szCs w:val="20"/>
                <w:lang w:val="gl-ES"/>
              </w:rPr>
              <w:t>Corte de pavimento en lastro existente, escavación e execución de arqueta e tapa 40x40 en nova posición</w:t>
            </w:r>
          </w:p>
        </w:tc>
        <w:tc>
          <w:tcPr>
            <w:tcW w:w="558" w:type="dxa"/>
          </w:tcPr>
          <w:p w14:paraId="775F9429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  <w:tc>
          <w:tcPr>
            <w:tcW w:w="1420" w:type="dxa"/>
          </w:tcPr>
          <w:p w14:paraId="28C3E880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</w:tr>
      <w:tr w:rsidR="00C70FF7" w:rsidRPr="00E07B23" w14:paraId="3EF567A8" w14:textId="77777777" w:rsidTr="002F68E5">
        <w:trPr>
          <w:trHeight w:val="283"/>
        </w:trPr>
        <w:tc>
          <w:tcPr>
            <w:tcW w:w="672" w:type="dxa"/>
          </w:tcPr>
          <w:p w14:paraId="6F34973F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  <w:tc>
          <w:tcPr>
            <w:tcW w:w="58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F9B3982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  <w:tc>
          <w:tcPr>
            <w:tcW w:w="55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10FA002E" w14:textId="0B07AE19" w:rsidR="00C70FF7" w:rsidRPr="00E07B23" w:rsidRDefault="00C70FF7" w:rsidP="002F68E5">
            <w:pPr>
              <w:autoSpaceDE w:val="0"/>
              <w:autoSpaceDN w:val="0"/>
              <w:adjustRightInd w:val="0"/>
              <w:jc w:val="center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  <w:r>
              <w:rPr>
                <w:rFonts w:ascii="Century Gothic" w:hAnsi="Century Gothic" w:cs="Verdana"/>
                <w:sz w:val="20"/>
                <w:szCs w:val="20"/>
                <w:lang w:val="gl-ES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1E590EB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right"/>
              <w:rPr>
                <w:rFonts w:ascii="Century Gothic" w:hAnsi="Century Gothic" w:cs="Arial"/>
                <w:sz w:val="20"/>
                <w:szCs w:val="20"/>
                <w:lang w:val="gl-ES"/>
              </w:rPr>
            </w:pPr>
            <w:r w:rsidRPr="00E07B23">
              <w:rPr>
                <w:rFonts w:ascii="Century Gothic" w:hAnsi="Century Gothic" w:cs="Verdana"/>
                <w:sz w:val="20"/>
                <w:szCs w:val="20"/>
                <w:lang w:val="gl-ES"/>
              </w:rPr>
              <w:t>190,00</w:t>
            </w:r>
            <w:r w:rsidRPr="00E07B23">
              <w:rPr>
                <w:rFonts w:ascii="Century Gothic" w:hAnsi="Century Gothic" w:cs="Arial"/>
                <w:sz w:val="20"/>
                <w:szCs w:val="20"/>
                <w:lang w:val="gl-ES"/>
              </w:rPr>
              <w:t>€</w:t>
            </w:r>
          </w:p>
        </w:tc>
      </w:tr>
      <w:tr w:rsidR="00C70FF7" w:rsidRPr="00E07B23" w14:paraId="74F915F3" w14:textId="77777777" w:rsidTr="002F68E5">
        <w:trPr>
          <w:trHeight w:val="283"/>
        </w:trPr>
        <w:tc>
          <w:tcPr>
            <w:tcW w:w="672" w:type="dxa"/>
          </w:tcPr>
          <w:p w14:paraId="67965B2A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  <w:tc>
          <w:tcPr>
            <w:tcW w:w="584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E3450DF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  <w:tc>
          <w:tcPr>
            <w:tcW w:w="55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80F4319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right"/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</w:pPr>
            <w:r w:rsidRPr="00E07B23"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  <w:t>TOTAL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C8DBF84" w14:textId="57752563" w:rsidR="00C70FF7" w:rsidRPr="00E07B23" w:rsidRDefault="00C70FF7" w:rsidP="002F68E5">
            <w:pPr>
              <w:autoSpaceDE w:val="0"/>
              <w:autoSpaceDN w:val="0"/>
              <w:adjustRightInd w:val="0"/>
              <w:jc w:val="right"/>
              <w:rPr>
                <w:rFonts w:ascii="Century Gothic" w:hAnsi="Century Gothic" w:cs="Arial"/>
                <w:b/>
                <w:sz w:val="20"/>
                <w:szCs w:val="20"/>
                <w:lang w:val="gl-ES"/>
              </w:rPr>
            </w:pPr>
            <w:r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  <w:t>19</w:t>
            </w:r>
            <w:r w:rsidRPr="00E07B23"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  <w:t>0,00</w:t>
            </w:r>
            <w:r w:rsidRPr="00E07B23">
              <w:rPr>
                <w:rFonts w:ascii="Century Gothic" w:hAnsi="Century Gothic" w:cs="Arial"/>
                <w:b/>
                <w:sz w:val="20"/>
                <w:szCs w:val="20"/>
                <w:lang w:val="gl-ES"/>
              </w:rPr>
              <w:t>€</w:t>
            </w:r>
          </w:p>
        </w:tc>
      </w:tr>
    </w:tbl>
    <w:p w14:paraId="12CBF3CE" w14:textId="77777777" w:rsidR="00C70FF7" w:rsidRPr="00E07B23" w:rsidRDefault="00C70FF7" w:rsidP="00C70FF7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tbl>
      <w:tblPr>
        <w:tblStyle w:val="Tablaconcuadrcula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7"/>
        <w:gridCol w:w="5650"/>
        <w:gridCol w:w="788"/>
        <w:gridCol w:w="1399"/>
      </w:tblGrid>
      <w:tr w:rsidR="00C70FF7" w:rsidRPr="00E07B23" w14:paraId="4DB12ACF" w14:textId="77777777" w:rsidTr="002F68E5">
        <w:trPr>
          <w:trHeight w:val="283"/>
        </w:trPr>
        <w:tc>
          <w:tcPr>
            <w:tcW w:w="672" w:type="dxa"/>
            <w:hideMark/>
          </w:tcPr>
          <w:p w14:paraId="3554E84C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</w:pPr>
            <w:r w:rsidRPr="00E07B23"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  <w:t>UD.</w:t>
            </w:r>
          </w:p>
        </w:tc>
        <w:tc>
          <w:tcPr>
            <w:tcW w:w="5844" w:type="dxa"/>
            <w:hideMark/>
          </w:tcPr>
          <w:p w14:paraId="156089DF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  <w:r w:rsidRPr="00E07B23">
              <w:rPr>
                <w:rFonts w:ascii="Century Gothic" w:hAnsi="Century Gothic" w:cs="Verdana"/>
                <w:sz w:val="20"/>
                <w:szCs w:val="20"/>
                <w:lang w:val="gl-ES"/>
              </w:rPr>
              <w:t>Montaxe de báculo de iluminación en nova localización</w:t>
            </w:r>
          </w:p>
        </w:tc>
        <w:tc>
          <w:tcPr>
            <w:tcW w:w="558" w:type="dxa"/>
          </w:tcPr>
          <w:p w14:paraId="3395F6D2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  <w:tc>
          <w:tcPr>
            <w:tcW w:w="1420" w:type="dxa"/>
          </w:tcPr>
          <w:p w14:paraId="1B2AA2B8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</w:tr>
      <w:tr w:rsidR="00C70FF7" w:rsidRPr="00E07B23" w14:paraId="3FBBAFD2" w14:textId="77777777" w:rsidTr="002F68E5">
        <w:trPr>
          <w:trHeight w:val="283"/>
        </w:trPr>
        <w:tc>
          <w:tcPr>
            <w:tcW w:w="672" w:type="dxa"/>
          </w:tcPr>
          <w:p w14:paraId="20C4295C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  <w:tc>
          <w:tcPr>
            <w:tcW w:w="58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0735FF4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  <w:tc>
          <w:tcPr>
            <w:tcW w:w="55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534C998" w14:textId="0945B373" w:rsidR="00C70FF7" w:rsidRPr="00E07B23" w:rsidRDefault="00C70FF7" w:rsidP="002F68E5">
            <w:pPr>
              <w:autoSpaceDE w:val="0"/>
              <w:autoSpaceDN w:val="0"/>
              <w:adjustRightInd w:val="0"/>
              <w:jc w:val="center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  <w:r>
              <w:rPr>
                <w:rFonts w:ascii="Century Gothic" w:hAnsi="Century Gothic" w:cs="Verdana"/>
                <w:sz w:val="20"/>
                <w:szCs w:val="20"/>
                <w:lang w:val="gl-ES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526774D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right"/>
              <w:rPr>
                <w:rFonts w:ascii="Century Gothic" w:hAnsi="Century Gothic" w:cs="Arial"/>
                <w:sz w:val="20"/>
                <w:szCs w:val="20"/>
                <w:lang w:val="gl-ES"/>
              </w:rPr>
            </w:pPr>
            <w:r w:rsidRPr="00E07B23">
              <w:rPr>
                <w:rFonts w:ascii="Century Gothic" w:hAnsi="Century Gothic" w:cs="Verdana"/>
                <w:sz w:val="20"/>
                <w:szCs w:val="20"/>
                <w:lang w:val="gl-ES"/>
              </w:rPr>
              <w:t>120,00</w:t>
            </w:r>
            <w:r w:rsidRPr="00E07B23">
              <w:rPr>
                <w:rFonts w:ascii="Century Gothic" w:hAnsi="Century Gothic" w:cs="Arial"/>
                <w:sz w:val="20"/>
                <w:szCs w:val="20"/>
                <w:lang w:val="gl-ES"/>
              </w:rPr>
              <w:t>€</w:t>
            </w:r>
          </w:p>
        </w:tc>
      </w:tr>
      <w:tr w:rsidR="00C70FF7" w:rsidRPr="00E07B23" w14:paraId="1ABC0F55" w14:textId="77777777" w:rsidTr="002F68E5">
        <w:trPr>
          <w:trHeight w:val="283"/>
        </w:trPr>
        <w:tc>
          <w:tcPr>
            <w:tcW w:w="672" w:type="dxa"/>
          </w:tcPr>
          <w:p w14:paraId="1E54E5E1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  <w:tc>
          <w:tcPr>
            <w:tcW w:w="584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A03B35E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</w:p>
        </w:tc>
        <w:tc>
          <w:tcPr>
            <w:tcW w:w="55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3B04F3B1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right"/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</w:pPr>
            <w:r w:rsidRPr="00E07B23"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  <w:t>TOTAL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8059F46" w14:textId="459DF0D2" w:rsidR="00C70FF7" w:rsidRPr="00E07B23" w:rsidRDefault="00C70FF7" w:rsidP="002F68E5">
            <w:pPr>
              <w:autoSpaceDE w:val="0"/>
              <w:autoSpaceDN w:val="0"/>
              <w:adjustRightInd w:val="0"/>
              <w:jc w:val="right"/>
              <w:rPr>
                <w:rFonts w:ascii="Century Gothic" w:hAnsi="Century Gothic" w:cs="Arial"/>
                <w:b/>
                <w:sz w:val="20"/>
                <w:szCs w:val="20"/>
                <w:lang w:val="gl-ES"/>
              </w:rPr>
            </w:pPr>
            <w:r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  <w:t>12</w:t>
            </w:r>
            <w:r w:rsidRPr="00E07B23"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  <w:t>0,00</w:t>
            </w:r>
            <w:r w:rsidRPr="00E07B23">
              <w:rPr>
                <w:rFonts w:ascii="Century Gothic" w:hAnsi="Century Gothic" w:cs="Arial"/>
                <w:b/>
                <w:sz w:val="20"/>
                <w:szCs w:val="20"/>
                <w:lang w:val="gl-ES"/>
              </w:rPr>
              <w:t>€</w:t>
            </w:r>
          </w:p>
        </w:tc>
      </w:tr>
    </w:tbl>
    <w:p w14:paraId="3BA4ED9F" w14:textId="77777777" w:rsidR="00C70FF7" w:rsidRPr="00E07B23" w:rsidRDefault="00C70FF7" w:rsidP="00C70FF7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413CBA03" w14:textId="77777777" w:rsidR="00C70FF7" w:rsidRPr="00E07B23" w:rsidRDefault="00C70FF7" w:rsidP="00C70FF7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tbl>
      <w:tblPr>
        <w:tblStyle w:val="Tablaconcuadrcula"/>
        <w:tblW w:w="0" w:type="auto"/>
        <w:tblInd w:w="18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60"/>
        <w:gridCol w:w="2406"/>
      </w:tblGrid>
      <w:tr w:rsidR="00C70FF7" w:rsidRPr="00E07B23" w14:paraId="565ECA8B" w14:textId="77777777" w:rsidTr="002F68E5">
        <w:tc>
          <w:tcPr>
            <w:tcW w:w="5528" w:type="dxa"/>
            <w:tcBorders>
              <w:top w:val="single" w:sz="12" w:space="0" w:color="auto"/>
              <w:left w:val="nil"/>
              <w:bottom w:val="nil"/>
              <w:right w:val="nil"/>
            </w:tcBorders>
            <w:hideMark/>
          </w:tcPr>
          <w:p w14:paraId="51B8E958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sz w:val="20"/>
                <w:szCs w:val="20"/>
                <w:lang w:val="gl-ES"/>
              </w:rPr>
            </w:pPr>
            <w:r w:rsidRPr="00E07B23">
              <w:rPr>
                <w:rFonts w:ascii="Century Gothic" w:hAnsi="Century Gothic" w:cs="Verdana"/>
                <w:sz w:val="20"/>
                <w:szCs w:val="20"/>
                <w:lang w:val="gl-ES"/>
              </w:rPr>
              <w:lastRenderedPageBreak/>
              <w:t>TOTAL ORZAMENTO DE CONTRATA:</w:t>
            </w:r>
          </w:p>
        </w:tc>
        <w:tc>
          <w:tcPr>
            <w:tcW w:w="1128" w:type="dxa"/>
            <w:tcBorders>
              <w:top w:val="single" w:sz="12" w:space="0" w:color="auto"/>
              <w:left w:val="nil"/>
              <w:bottom w:val="nil"/>
              <w:right w:val="nil"/>
            </w:tcBorders>
            <w:hideMark/>
          </w:tcPr>
          <w:p w14:paraId="3DDCB028" w14:textId="76E7E7E1" w:rsidR="00C70FF7" w:rsidRPr="00E07B23" w:rsidRDefault="00C70FF7" w:rsidP="002F68E5">
            <w:pPr>
              <w:autoSpaceDE w:val="0"/>
              <w:autoSpaceDN w:val="0"/>
              <w:adjustRightInd w:val="0"/>
              <w:jc w:val="right"/>
              <w:rPr>
                <w:rFonts w:ascii="Century Gothic" w:hAnsi="Century Gothic" w:cs="Arial"/>
                <w:b/>
                <w:sz w:val="20"/>
                <w:szCs w:val="20"/>
                <w:lang w:val="gl-ES"/>
              </w:rPr>
            </w:pPr>
            <w:r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  <w:t>635</w:t>
            </w:r>
            <w:r w:rsidRPr="00E07B23"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  <w:t>,00</w:t>
            </w:r>
            <w:r w:rsidRPr="00E07B23">
              <w:rPr>
                <w:rFonts w:ascii="Century Gothic" w:hAnsi="Century Gothic" w:cs="Arial"/>
                <w:b/>
                <w:sz w:val="20"/>
                <w:szCs w:val="20"/>
                <w:lang w:val="gl-ES"/>
              </w:rPr>
              <w:t>€</w:t>
            </w:r>
          </w:p>
        </w:tc>
      </w:tr>
      <w:tr w:rsidR="00C70FF7" w:rsidRPr="00E07B23" w14:paraId="0C837357" w14:textId="77777777" w:rsidTr="002F68E5">
        <w:tc>
          <w:tcPr>
            <w:tcW w:w="5528" w:type="dxa"/>
            <w:hideMark/>
          </w:tcPr>
          <w:p w14:paraId="0D8D1270" w14:textId="77777777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</w:pPr>
            <w:r w:rsidRPr="00E07B23">
              <w:rPr>
                <w:rFonts w:ascii="Century Gothic" w:hAnsi="Century Gothic" w:cs="Verdana"/>
                <w:b/>
                <w:sz w:val="20"/>
                <w:szCs w:val="20"/>
                <w:lang w:val="gl-ES"/>
              </w:rPr>
              <w:t>TOTAL (PC+21%IVE)</w:t>
            </w:r>
          </w:p>
        </w:tc>
        <w:tc>
          <w:tcPr>
            <w:tcW w:w="1128" w:type="dxa"/>
            <w:hideMark/>
          </w:tcPr>
          <w:p w14:paraId="7809014A" w14:textId="01934662" w:rsidR="00C70FF7" w:rsidRPr="00E07B23" w:rsidRDefault="00C70FF7" w:rsidP="002F68E5">
            <w:pPr>
              <w:autoSpaceDE w:val="0"/>
              <w:autoSpaceDN w:val="0"/>
              <w:adjustRightInd w:val="0"/>
              <w:jc w:val="both"/>
              <w:rPr>
                <w:rFonts w:ascii="Century Gothic" w:hAnsi="Century Gothic" w:cs="Arial"/>
                <w:b/>
                <w:sz w:val="20"/>
                <w:szCs w:val="20"/>
                <w:lang w:val="gl-ES"/>
              </w:rPr>
            </w:pPr>
            <w:r>
              <w:rPr>
                <w:rFonts w:ascii="Century Gothic" w:hAnsi="Century Gothic" w:cs="Verdana"/>
                <w:sz w:val="20"/>
                <w:szCs w:val="20"/>
                <w:lang w:val="gl-ES"/>
              </w:rPr>
              <w:t>635</w:t>
            </w:r>
            <w:r w:rsidRPr="00E07B23">
              <w:rPr>
                <w:rFonts w:ascii="Century Gothic" w:hAnsi="Century Gothic" w:cs="Verdana"/>
                <w:sz w:val="20"/>
                <w:szCs w:val="20"/>
                <w:lang w:val="gl-ES"/>
              </w:rPr>
              <w:t>,00+</w:t>
            </w:r>
            <w:r>
              <w:rPr>
                <w:rFonts w:ascii="Century Gothic" w:hAnsi="Century Gothic" w:cs="Verdana"/>
                <w:sz w:val="20"/>
                <w:szCs w:val="20"/>
                <w:lang w:val="gl-ES"/>
              </w:rPr>
              <w:t>133,35</w:t>
            </w:r>
            <w:r w:rsidRPr="00E07B23">
              <w:rPr>
                <w:rFonts w:ascii="Century Gothic" w:hAnsi="Century Gothic" w:cs="Verdana"/>
                <w:sz w:val="20"/>
                <w:szCs w:val="20"/>
                <w:lang w:val="gl-ES"/>
              </w:rPr>
              <w:t>=</w:t>
            </w:r>
            <w:r>
              <w:rPr>
                <w:rFonts w:ascii="Century Gothic" w:hAnsi="Century Gothic" w:cs="Verdana"/>
                <w:b/>
                <w:bCs/>
                <w:sz w:val="20"/>
                <w:szCs w:val="20"/>
                <w:lang w:val="gl-ES"/>
              </w:rPr>
              <w:t>768,35</w:t>
            </w:r>
            <w:r w:rsidRPr="00E07B23">
              <w:rPr>
                <w:rFonts w:ascii="Century Gothic" w:hAnsi="Century Gothic" w:cs="Arial"/>
                <w:b/>
                <w:sz w:val="20"/>
                <w:szCs w:val="20"/>
                <w:lang w:val="gl-ES"/>
              </w:rPr>
              <w:t>€</w:t>
            </w:r>
          </w:p>
        </w:tc>
      </w:tr>
    </w:tbl>
    <w:p w14:paraId="22C7D482" w14:textId="07B1FF03" w:rsidR="00607388" w:rsidRDefault="00607388" w:rsidP="007E4577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b/>
          <w:sz w:val="20"/>
          <w:szCs w:val="20"/>
          <w:lang w:val="gl-ES"/>
        </w:rPr>
      </w:pPr>
    </w:p>
    <w:p w14:paraId="5290DDCC" w14:textId="77777777" w:rsidR="002A3CEE" w:rsidRDefault="002A3CEE" w:rsidP="007E4577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b/>
          <w:sz w:val="20"/>
          <w:szCs w:val="20"/>
          <w:lang w:val="gl-ES"/>
        </w:rPr>
      </w:pPr>
    </w:p>
    <w:p w14:paraId="2BC40A91" w14:textId="6BAB3973" w:rsidR="007E4577" w:rsidRPr="00E07B23" w:rsidRDefault="007E4577" w:rsidP="007E4577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b/>
          <w:sz w:val="20"/>
          <w:szCs w:val="20"/>
          <w:lang w:val="gl-ES"/>
        </w:rPr>
      </w:pPr>
      <w:r w:rsidRPr="00E07B23">
        <w:rPr>
          <w:rFonts w:ascii="Century Gothic" w:hAnsi="Century Gothic" w:cs="Verdana"/>
          <w:b/>
          <w:sz w:val="20"/>
          <w:szCs w:val="20"/>
          <w:lang w:val="gl-ES"/>
        </w:rPr>
        <w:t>2.- Prazas de aparcadoiro</w:t>
      </w:r>
    </w:p>
    <w:p w14:paraId="1AD61553" w14:textId="77777777" w:rsidR="007E4577" w:rsidRPr="00E07B23" w:rsidRDefault="007E4577" w:rsidP="007E4577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21FCD0EB" w14:textId="7268E785" w:rsidR="007E4577" w:rsidRPr="00E07B23" w:rsidRDefault="008F53B1" w:rsidP="007E4577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  <w:r>
        <w:rPr>
          <w:rFonts w:ascii="Century Gothic" w:hAnsi="Century Gothic" w:cs="Verdana"/>
          <w:sz w:val="20"/>
          <w:szCs w:val="20"/>
          <w:lang w:val="gl-ES"/>
        </w:rPr>
        <w:t xml:space="preserve">A nova disposición dos vaos </w:t>
      </w:r>
      <w:r w:rsidR="007E4577" w:rsidRPr="009A4E3F">
        <w:rPr>
          <w:rFonts w:ascii="Century Gothic" w:hAnsi="Century Gothic" w:cs="Verdana,Bold"/>
          <w:sz w:val="20"/>
          <w:szCs w:val="20"/>
          <w:lang w:val="gl-ES"/>
        </w:rPr>
        <w:t>afecta á dotación de prazas de aparcadoiro</w:t>
      </w:r>
      <w:r w:rsidRPr="009A4E3F">
        <w:rPr>
          <w:rFonts w:ascii="Century Gothic" w:hAnsi="Century Gothic" w:cs="Verdana,Bold"/>
          <w:sz w:val="20"/>
          <w:szCs w:val="20"/>
          <w:lang w:val="gl-ES"/>
        </w:rPr>
        <w:t xml:space="preserve"> existentes</w:t>
      </w:r>
      <w:r w:rsidR="007E4577" w:rsidRPr="00E07B23">
        <w:rPr>
          <w:rFonts w:ascii="Century Gothic" w:hAnsi="Century Gothic" w:cs="Verdana,Bold"/>
          <w:b/>
          <w:bCs/>
          <w:sz w:val="20"/>
          <w:szCs w:val="20"/>
          <w:lang w:val="gl-ES"/>
        </w:rPr>
        <w:t xml:space="preserve"> </w:t>
      </w:r>
      <w:r w:rsidR="007E4577" w:rsidRPr="00E07B23">
        <w:rPr>
          <w:rFonts w:ascii="Century Gothic" w:hAnsi="Century Gothic" w:cs="Verdana,Bold"/>
          <w:bCs/>
          <w:sz w:val="20"/>
          <w:szCs w:val="20"/>
          <w:lang w:val="gl-ES"/>
        </w:rPr>
        <w:t xml:space="preserve">como se pode </w:t>
      </w:r>
      <w:r w:rsidR="007E4577" w:rsidRPr="00E07B23">
        <w:rPr>
          <w:rFonts w:ascii="Century Gothic" w:hAnsi="Century Gothic" w:cs="Verdana"/>
          <w:sz w:val="20"/>
          <w:szCs w:val="20"/>
          <w:lang w:val="gl-ES"/>
        </w:rPr>
        <w:t>comprobar na documentación gráfica na comparación dos planos “</w:t>
      </w:r>
      <w:r w:rsidR="006E0B00">
        <w:rPr>
          <w:rFonts w:ascii="Century Gothic" w:hAnsi="Century Gothic" w:cs="Verdana"/>
          <w:sz w:val="20"/>
          <w:szCs w:val="20"/>
          <w:lang w:val="gl-ES"/>
        </w:rPr>
        <w:t>P</w:t>
      </w:r>
      <w:r w:rsidR="00EA478B">
        <w:rPr>
          <w:rFonts w:ascii="Century Gothic" w:hAnsi="Century Gothic" w:cs="Verdana"/>
          <w:sz w:val="20"/>
          <w:szCs w:val="20"/>
          <w:lang w:val="gl-ES"/>
        </w:rPr>
        <w:t>INF</w:t>
      </w:r>
      <w:r w:rsidR="006E0B00">
        <w:rPr>
          <w:rFonts w:ascii="Century Gothic" w:hAnsi="Century Gothic" w:cs="Verdana"/>
          <w:sz w:val="20"/>
          <w:szCs w:val="20"/>
          <w:lang w:val="gl-ES"/>
        </w:rPr>
        <w:t>_</w:t>
      </w:r>
      <w:r w:rsidR="007E4577" w:rsidRPr="00E07B23">
        <w:rPr>
          <w:rFonts w:ascii="Century Gothic" w:hAnsi="Century Gothic" w:cs="Verdana"/>
          <w:sz w:val="20"/>
          <w:szCs w:val="20"/>
          <w:lang w:val="gl-ES"/>
        </w:rPr>
        <w:t>0</w:t>
      </w:r>
      <w:r w:rsidR="00EA478B">
        <w:rPr>
          <w:rFonts w:ascii="Century Gothic" w:hAnsi="Century Gothic" w:cs="Verdana"/>
          <w:sz w:val="20"/>
          <w:szCs w:val="20"/>
          <w:lang w:val="gl-ES"/>
        </w:rPr>
        <w:t>4</w:t>
      </w:r>
      <w:r w:rsidR="007E4577" w:rsidRPr="00E07B23">
        <w:rPr>
          <w:rFonts w:ascii="Century Gothic" w:hAnsi="Century Gothic" w:cs="Verdana"/>
          <w:sz w:val="20"/>
          <w:szCs w:val="20"/>
          <w:lang w:val="gl-ES"/>
        </w:rPr>
        <w:t>. Plano de info</w:t>
      </w:r>
      <w:r w:rsidR="0070446E" w:rsidRPr="00E07B23">
        <w:rPr>
          <w:rFonts w:ascii="Century Gothic" w:hAnsi="Century Gothic" w:cs="Verdana"/>
          <w:sz w:val="20"/>
          <w:szCs w:val="20"/>
          <w:lang w:val="gl-ES"/>
        </w:rPr>
        <w:t xml:space="preserve">rmación. Urbanización” e </w:t>
      </w:r>
      <w:r w:rsidR="00717A55">
        <w:rPr>
          <w:rFonts w:ascii="Century Gothic" w:hAnsi="Century Gothic" w:cs="Verdana"/>
          <w:sz w:val="20"/>
          <w:szCs w:val="20"/>
          <w:lang w:val="gl-ES"/>
        </w:rPr>
        <w:t>“</w:t>
      </w:r>
      <w:r w:rsidR="006E0B00">
        <w:rPr>
          <w:rFonts w:ascii="Century Gothic" w:hAnsi="Century Gothic" w:cs="Verdana"/>
          <w:sz w:val="20"/>
          <w:szCs w:val="20"/>
          <w:lang w:val="gl-ES"/>
        </w:rPr>
        <w:t>PORD</w:t>
      </w:r>
      <w:r w:rsidR="00717A55">
        <w:rPr>
          <w:rFonts w:ascii="Century Gothic" w:hAnsi="Century Gothic" w:cs="Verdana"/>
          <w:sz w:val="20"/>
          <w:szCs w:val="20"/>
          <w:lang w:val="gl-ES"/>
        </w:rPr>
        <w:t>_0</w:t>
      </w:r>
      <w:r w:rsidR="001724D2">
        <w:rPr>
          <w:rFonts w:ascii="Century Gothic" w:hAnsi="Century Gothic" w:cs="Verdana"/>
          <w:sz w:val="20"/>
          <w:szCs w:val="20"/>
          <w:lang w:val="gl-ES"/>
        </w:rPr>
        <w:t>4</w:t>
      </w:r>
      <w:r w:rsidR="007E4577" w:rsidRPr="00E07B23">
        <w:rPr>
          <w:rFonts w:ascii="Century Gothic" w:hAnsi="Century Gothic" w:cs="Verdana"/>
          <w:sz w:val="20"/>
          <w:szCs w:val="20"/>
          <w:lang w:val="gl-ES"/>
        </w:rPr>
        <w:t xml:space="preserve">. Plano de Ordenación. </w:t>
      </w:r>
      <w:r w:rsidR="0070446E" w:rsidRPr="00E07B23">
        <w:rPr>
          <w:rFonts w:ascii="Century Gothic" w:hAnsi="Century Gothic" w:cs="Verdana"/>
          <w:sz w:val="20"/>
          <w:szCs w:val="20"/>
          <w:lang w:val="gl-ES"/>
        </w:rPr>
        <w:t>Interferencias</w:t>
      </w:r>
      <w:r w:rsidR="007E4577" w:rsidRPr="00E07B23">
        <w:rPr>
          <w:rFonts w:ascii="Century Gothic" w:hAnsi="Century Gothic" w:cs="Verdana"/>
          <w:sz w:val="20"/>
          <w:szCs w:val="20"/>
          <w:lang w:val="gl-ES"/>
        </w:rPr>
        <w:t>”</w:t>
      </w:r>
      <w:r w:rsidR="001724D2">
        <w:rPr>
          <w:rFonts w:ascii="Century Gothic" w:hAnsi="Century Gothic" w:cs="Verdana"/>
          <w:sz w:val="20"/>
          <w:szCs w:val="20"/>
          <w:lang w:val="gl-ES"/>
        </w:rPr>
        <w:t>. Os vaos afectan a 4m</w:t>
      </w:r>
      <w:r w:rsidR="009A4E3F">
        <w:rPr>
          <w:rFonts w:ascii="Century Gothic" w:hAnsi="Century Gothic" w:cs="Verdana"/>
          <w:sz w:val="20"/>
          <w:szCs w:val="20"/>
          <w:lang w:val="gl-ES"/>
        </w:rPr>
        <w:t xml:space="preserve"> de dotación de aparcadoiro na Rúa </w:t>
      </w:r>
      <w:proofErr w:type="spellStart"/>
      <w:r w:rsidR="009A4E3F">
        <w:rPr>
          <w:rFonts w:ascii="Century Gothic" w:hAnsi="Century Gothic" w:cs="Verdana"/>
          <w:sz w:val="20"/>
          <w:szCs w:val="20"/>
          <w:lang w:val="gl-ES"/>
        </w:rPr>
        <w:t>Corralón</w:t>
      </w:r>
      <w:proofErr w:type="spellEnd"/>
      <w:r w:rsidR="009A4E3F">
        <w:rPr>
          <w:rFonts w:ascii="Century Gothic" w:hAnsi="Century Gothic" w:cs="Verdana"/>
          <w:sz w:val="20"/>
          <w:szCs w:val="20"/>
          <w:lang w:val="gl-ES"/>
        </w:rPr>
        <w:t xml:space="preserve">, 5m na Rúa do Lío e 12m na Rúa Francisco </w:t>
      </w:r>
      <w:proofErr w:type="spellStart"/>
      <w:r w:rsidR="009A4E3F">
        <w:rPr>
          <w:rFonts w:ascii="Century Gothic" w:hAnsi="Century Gothic" w:cs="Verdana"/>
          <w:sz w:val="20"/>
          <w:szCs w:val="20"/>
          <w:lang w:val="gl-ES"/>
        </w:rPr>
        <w:t>Llorens</w:t>
      </w:r>
      <w:proofErr w:type="spellEnd"/>
      <w:r w:rsidR="009A4E3F">
        <w:rPr>
          <w:rFonts w:ascii="Century Gothic" w:hAnsi="Century Gothic" w:cs="Verdana"/>
          <w:sz w:val="20"/>
          <w:szCs w:val="20"/>
          <w:lang w:val="gl-ES"/>
        </w:rPr>
        <w:t>.</w:t>
      </w:r>
    </w:p>
    <w:p w14:paraId="7AE790F3" w14:textId="77777777" w:rsidR="007E4577" w:rsidRPr="00E07B23" w:rsidRDefault="007E4577" w:rsidP="007E4577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b/>
          <w:sz w:val="20"/>
          <w:szCs w:val="20"/>
          <w:lang w:val="gl-ES"/>
        </w:rPr>
      </w:pPr>
    </w:p>
    <w:p w14:paraId="20B0A25B" w14:textId="77777777" w:rsidR="007E4577" w:rsidRPr="00E07B23" w:rsidRDefault="00E01C5E" w:rsidP="00E01C5E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b/>
          <w:sz w:val="20"/>
          <w:szCs w:val="20"/>
          <w:lang w:val="gl-ES"/>
        </w:rPr>
      </w:pPr>
      <w:r w:rsidRPr="00E07B23">
        <w:rPr>
          <w:rFonts w:ascii="Century Gothic" w:hAnsi="Century Gothic" w:cs="Verdana"/>
          <w:b/>
          <w:sz w:val="20"/>
          <w:szCs w:val="20"/>
          <w:lang w:val="gl-ES"/>
        </w:rPr>
        <w:t>3.- Acometidas:</w:t>
      </w:r>
    </w:p>
    <w:p w14:paraId="33513C13" w14:textId="77777777" w:rsidR="00E01C5E" w:rsidRPr="00E07B23" w:rsidRDefault="00E01C5E" w:rsidP="00E01C5E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4E7A7586" w14:textId="18B9C5CD" w:rsidR="00E01C5E" w:rsidRPr="00E07B23" w:rsidRDefault="00E621DA" w:rsidP="00E01C5E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As </w:t>
      </w:r>
      <w:r w:rsidR="009A4E3F">
        <w:rPr>
          <w:rFonts w:ascii="Century Gothic" w:hAnsi="Century Gothic" w:cs="Verdana"/>
          <w:sz w:val="20"/>
          <w:szCs w:val="20"/>
          <w:lang w:val="gl-ES"/>
        </w:rPr>
        <w:t>2</w:t>
      </w:r>
      <w:r w:rsidR="00C26589">
        <w:rPr>
          <w:rFonts w:ascii="Century Gothic" w:hAnsi="Century Gothic" w:cs="Verdana"/>
          <w:sz w:val="20"/>
          <w:szCs w:val="20"/>
          <w:lang w:val="gl-ES"/>
        </w:rPr>
        <w:t>4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</w:t>
      </w:r>
      <w:r w:rsidR="00B26705">
        <w:rPr>
          <w:rFonts w:ascii="Century Gothic" w:hAnsi="Century Gothic" w:cs="Verdana"/>
          <w:sz w:val="20"/>
          <w:szCs w:val="20"/>
          <w:lang w:val="gl-ES"/>
        </w:rPr>
        <w:t>vivendas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nas que se divide </w:t>
      </w:r>
      <w:r w:rsidR="00B26705">
        <w:rPr>
          <w:rFonts w:ascii="Century Gothic" w:hAnsi="Century Gothic" w:cs="Verdana"/>
          <w:sz w:val="20"/>
          <w:szCs w:val="20"/>
          <w:lang w:val="gl-ES"/>
        </w:rPr>
        <w:t>a mazá serán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parcelas </w:t>
      </w:r>
      <w:proofErr w:type="spellStart"/>
      <w:r w:rsidRPr="00E07B23">
        <w:rPr>
          <w:rFonts w:ascii="Century Gothic" w:hAnsi="Century Gothic" w:cs="Verdana"/>
          <w:sz w:val="20"/>
          <w:szCs w:val="20"/>
          <w:lang w:val="gl-ES"/>
        </w:rPr>
        <w:t>rexistrais</w:t>
      </w:r>
      <w:proofErr w:type="spellEnd"/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e catastrais que alberga</w:t>
      </w:r>
      <w:r w:rsidR="00B26705">
        <w:rPr>
          <w:rFonts w:ascii="Century Gothic" w:hAnsi="Century Gothic" w:cs="Verdana"/>
          <w:sz w:val="20"/>
          <w:szCs w:val="20"/>
          <w:lang w:val="gl-ES"/>
        </w:rPr>
        <w:t>rán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cada unha das vivenda</w:t>
      </w:r>
      <w:r w:rsidR="00B26705">
        <w:rPr>
          <w:rFonts w:ascii="Century Gothic" w:hAnsi="Century Gothic" w:cs="Verdana"/>
          <w:sz w:val="20"/>
          <w:szCs w:val="20"/>
          <w:lang w:val="gl-ES"/>
        </w:rPr>
        <w:t>s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(ver imaxe 2). Tendo en conta esta consideración, todas as </w:t>
      </w:r>
      <w:r w:rsidR="00FD2D29">
        <w:rPr>
          <w:rFonts w:ascii="Century Gothic" w:hAnsi="Century Gothic" w:cs="Verdana"/>
          <w:sz w:val="20"/>
          <w:szCs w:val="20"/>
          <w:lang w:val="gl-ES"/>
        </w:rPr>
        <w:t>vivendas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resolven as súas acometidas respectando as instalacións de urbanización proxectadas xa actualmente </w:t>
      </w:r>
      <w:r w:rsidR="00FD2D29">
        <w:rPr>
          <w:rFonts w:ascii="Century Gothic" w:hAnsi="Century Gothic" w:cs="Verdana"/>
          <w:sz w:val="20"/>
          <w:szCs w:val="20"/>
          <w:lang w:val="gl-ES"/>
        </w:rPr>
        <w:t>executadas</w:t>
      </w:r>
      <w:r w:rsidRPr="00E07B23">
        <w:rPr>
          <w:rFonts w:ascii="Century Gothic" w:hAnsi="Century Gothic" w:cs="Verdana"/>
          <w:sz w:val="20"/>
          <w:szCs w:val="20"/>
          <w:lang w:val="gl-ES"/>
        </w:rPr>
        <w:t>. Realízase a acometida, desde as arquetas de rexistro até os monólitos integrados nos peches das vivendas para albergar os rexistros obrigatorios de servizos (segundo establecen os seus regulamentos), como é auga, gas e electricidade.</w:t>
      </w:r>
    </w:p>
    <w:p w14:paraId="4AFB809A" w14:textId="77777777" w:rsidR="00E621DA" w:rsidRPr="00E07B23" w:rsidRDefault="00E621DA" w:rsidP="00E01C5E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2D817581" w14:textId="409FE96C" w:rsidR="00E621DA" w:rsidRPr="00E07B23" w:rsidRDefault="00E621DA" w:rsidP="00E01C5E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Existen dous tipos de monólitos, </w:t>
      </w:r>
      <w:r w:rsidR="00FD2D29">
        <w:rPr>
          <w:rFonts w:ascii="Century Gothic" w:hAnsi="Century Gothic" w:cs="Verdana"/>
          <w:sz w:val="20"/>
          <w:szCs w:val="20"/>
          <w:lang w:val="gl-ES"/>
        </w:rPr>
        <w:t xml:space="preserve">os das vivendas </w:t>
      </w:r>
      <w:r w:rsidR="009A4E3F">
        <w:rPr>
          <w:rFonts w:ascii="Century Gothic" w:hAnsi="Century Gothic" w:cs="Verdana"/>
          <w:sz w:val="20"/>
          <w:szCs w:val="20"/>
          <w:lang w:val="gl-ES"/>
        </w:rPr>
        <w:t xml:space="preserve">con acceso dende a Rúa </w:t>
      </w:r>
      <w:proofErr w:type="spellStart"/>
      <w:r w:rsidR="009A4E3F">
        <w:rPr>
          <w:rFonts w:ascii="Century Gothic" w:hAnsi="Century Gothic" w:cs="Verdana"/>
          <w:sz w:val="20"/>
          <w:szCs w:val="20"/>
          <w:lang w:val="gl-ES"/>
        </w:rPr>
        <w:t>Corralón</w:t>
      </w:r>
      <w:proofErr w:type="spellEnd"/>
      <w:r w:rsidR="009A4E3F">
        <w:rPr>
          <w:rFonts w:ascii="Century Gothic" w:hAnsi="Century Gothic" w:cs="Verdana"/>
          <w:sz w:val="20"/>
          <w:szCs w:val="20"/>
          <w:lang w:val="gl-ES"/>
        </w:rPr>
        <w:t xml:space="preserve"> e Rúa do Lío</w:t>
      </w:r>
      <w:r w:rsidR="00FD2D29">
        <w:rPr>
          <w:rFonts w:ascii="Century Gothic" w:hAnsi="Century Gothic" w:cs="Verdana"/>
          <w:sz w:val="20"/>
          <w:szCs w:val="20"/>
          <w:lang w:val="gl-ES"/>
        </w:rPr>
        <w:t>, que non teñen peche</w:t>
      </w:r>
      <w:r w:rsidR="009A4E3F">
        <w:rPr>
          <w:rFonts w:ascii="Century Gothic" w:hAnsi="Century Gothic" w:cs="Verdana"/>
          <w:sz w:val="20"/>
          <w:szCs w:val="20"/>
          <w:lang w:val="gl-ES"/>
        </w:rPr>
        <w:t>;</w:t>
      </w:r>
      <w:r w:rsidR="00FD2D29">
        <w:rPr>
          <w:rFonts w:ascii="Century Gothic" w:hAnsi="Century Gothic" w:cs="Verdana"/>
          <w:sz w:val="20"/>
          <w:szCs w:val="20"/>
          <w:lang w:val="gl-ES"/>
        </w:rPr>
        <w:t xml:space="preserve"> e os das vivendas </w:t>
      </w:r>
      <w:r w:rsidR="009A4E3F">
        <w:rPr>
          <w:rFonts w:ascii="Century Gothic" w:hAnsi="Century Gothic" w:cs="Verdana"/>
          <w:sz w:val="20"/>
          <w:szCs w:val="20"/>
          <w:lang w:val="gl-ES"/>
        </w:rPr>
        <w:t xml:space="preserve">da Rúa Francisco </w:t>
      </w:r>
      <w:proofErr w:type="spellStart"/>
      <w:r w:rsidR="009A4E3F">
        <w:rPr>
          <w:rFonts w:ascii="Century Gothic" w:hAnsi="Century Gothic" w:cs="Verdana"/>
          <w:sz w:val="20"/>
          <w:szCs w:val="20"/>
          <w:lang w:val="gl-ES"/>
        </w:rPr>
        <w:t>Llorens</w:t>
      </w:r>
      <w:proofErr w:type="spellEnd"/>
      <w:r w:rsidR="00FD2D29">
        <w:rPr>
          <w:rFonts w:ascii="Century Gothic" w:hAnsi="Century Gothic" w:cs="Verdana"/>
          <w:sz w:val="20"/>
          <w:szCs w:val="20"/>
          <w:lang w:val="gl-ES"/>
        </w:rPr>
        <w:t xml:space="preserve">, que van incluídos no peche. Todos eles son </w:t>
      </w:r>
      <w:r w:rsidR="00855820">
        <w:rPr>
          <w:rFonts w:ascii="Century Gothic" w:hAnsi="Century Gothic" w:cs="Verdana"/>
          <w:sz w:val="20"/>
          <w:szCs w:val="20"/>
          <w:lang w:val="gl-ES"/>
        </w:rPr>
        <w:t>monólitos</w:t>
      </w:r>
      <w:r w:rsidR="00FD2D29">
        <w:rPr>
          <w:rFonts w:ascii="Century Gothic" w:hAnsi="Century Gothic" w:cs="Verdana"/>
          <w:sz w:val="20"/>
          <w:szCs w:val="20"/>
          <w:lang w:val="gl-ES"/>
        </w:rPr>
        <w:t xml:space="preserve"> </w:t>
      </w:r>
      <w:r w:rsidR="009A4E3F">
        <w:rPr>
          <w:rFonts w:ascii="Century Gothic" w:hAnsi="Century Gothic" w:cs="Verdana"/>
          <w:sz w:val="20"/>
          <w:szCs w:val="20"/>
          <w:lang w:val="gl-ES"/>
        </w:rPr>
        <w:t xml:space="preserve">compartidos cada 2 vivendas, a excepción das </w:t>
      </w:r>
      <w:proofErr w:type="spellStart"/>
      <w:r w:rsidR="009A4E3F">
        <w:rPr>
          <w:rFonts w:ascii="Century Gothic" w:hAnsi="Century Gothic" w:cs="Verdana"/>
          <w:sz w:val="20"/>
          <w:szCs w:val="20"/>
          <w:lang w:val="gl-ES"/>
        </w:rPr>
        <w:t>viviendas</w:t>
      </w:r>
      <w:proofErr w:type="spellEnd"/>
      <w:r w:rsidR="009A4E3F">
        <w:rPr>
          <w:rFonts w:ascii="Century Gothic" w:hAnsi="Century Gothic" w:cs="Verdana"/>
          <w:sz w:val="20"/>
          <w:szCs w:val="20"/>
          <w:lang w:val="gl-ES"/>
        </w:rPr>
        <w:t xml:space="preserve"> H7-17, H7-18, H7-21, H7-22, H7-23 e H7-24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. A configuración dos mesmos </w:t>
      </w:r>
      <w:r w:rsidR="0070446E" w:rsidRPr="00E07B23">
        <w:rPr>
          <w:rFonts w:ascii="Century Gothic" w:hAnsi="Century Gothic" w:cs="Verdana"/>
          <w:sz w:val="20"/>
          <w:szCs w:val="20"/>
          <w:lang w:val="gl-ES"/>
        </w:rPr>
        <w:t>que se reflicte nos planos “0</w:t>
      </w:r>
      <w:r w:rsidR="00EA478B">
        <w:rPr>
          <w:rFonts w:ascii="Century Gothic" w:hAnsi="Century Gothic" w:cs="Verdana"/>
          <w:sz w:val="20"/>
          <w:szCs w:val="20"/>
          <w:lang w:val="gl-ES"/>
        </w:rPr>
        <w:t>4</w:t>
      </w:r>
      <w:r w:rsidR="0070446E" w:rsidRPr="00E07B23">
        <w:rPr>
          <w:rFonts w:ascii="Century Gothic" w:hAnsi="Century Gothic" w:cs="Verdana"/>
          <w:sz w:val="20"/>
          <w:szCs w:val="20"/>
          <w:lang w:val="gl-ES"/>
        </w:rPr>
        <w:t>” ao “0</w:t>
      </w:r>
      <w:r w:rsidR="009A4E3F">
        <w:rPr>
          <w:rFonts w:ascii="Century Gothic" w:hAnsi="Century Gothic" w:cs="Verdana"/>
          <w:sz w:val="20"/>
          <w:szCs w:val="20"/>
          <w:lang w:val="gl-ES"/>
        </w:rPr>
        <w:t>8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” deste ED, e xustifícase </w:t>
      </w:r>
      <w:r w:rsidR="00FD2D29" w:rsidRPr="00E07B23">
        <w:rPr>
          <w:rFonts w:ascii="Century Gothic" w:hAnsi="Century Gothic" w:cs="Verdana"/>
          <w:sz w:val="20"/>
          <w:szCs w:val="20"/>
          <w:lang w:val="gl-ES"/>
        </w:rPr>
        <w:t>graficamente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como todas as vivendas quedan perfectamente servidas sen alterar a instalación existente. Accédese directamente ou </w:t>
      </w:r>
      <w:r w:rsidR="00AD0EA9" w:rsidRPr="00E07B23">
        <w:rPr>
          <w:rFonts w:ascii="Century Gothic" w:hAnsi="Century Gothic" w:cs="Verdana"/>
          <w:sz w:val="20"/>
          <w:szCs w:val="20"/>
          <w:lang w:val="gl-ES"/>
        </w:rPr>
        <w:t>polo borde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interior de parcela ao monólito e desde o mesmo </w:t>
      </w:r>
      <w:r w:rsidR="00FD2D29">
        <w:rPr>
          <w:rFonts w:ascii="Century Gothic" w:hAnsi="Century Gothic" w:cs="Verdana"/>
          <w:sz w:val="20"/>
          <w:szCs w:val="20"/>
          <w:lang w:val="gl-ES"/>
        </w:rPr>
        <w:t xml:space="preserve">dótase 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a cada vivenda das conexións necesarias mediante trazado polo interior da parcela </w:t>
      </w:r>
      <w:proofErr w:type="spellStart"/>
      <w:r w:rsidRPr="00E07B23">
        <w:rPr>
          <w:rFonts w:ascii="Century Gothic" w:hAnsi="Century Gothic" w:cs="Verdana"/>
          <w:sz w:val="20"/>
          <w:szCs w:val="20"/>
          <w:lang w:val="gl-ES"/>
        </w:rPr>
        <w:t>rexistral</w:t>
      </w:r>
      <w:proofErr w:type="spellEnd"/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. </w:t>
      </w:r>
    </w:p>
    <w:p w14:paraId="5A859C5F" w14:textId="77777777" w:rsidR="00E621DA" w:rsidRPr="00E07B23" w:rsidRDefault="00E621DA" w:rsidP="00E01C5E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52CCBF6D" w14:textId="2F0ECDB3" w:rsidR="00E621DA" w:rsidRDefault="00E621DA" w:rsidP="00E01C5E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  <w:r w:rsidRPr="00E07B23">
        <w:rPr>
          <w:rFonts w:ascii="Century Gothic" w:hAnsi="Century Gothic" w:cs="Verdana"/>
          <w:sz w:val="20"/>
          <w:szCs w:val="20"/>
          <w:lang w:val="gl-ES"/>
        </w:rPr>
        <w:t>A continuación,  descríbense as conexións de cada parcela, reflectidas nos planos mencionados.</w:t>
      </w:r>
    </w:p>
    <w:p w14:paraId="65F60DE4" w14:textId="77777777" w:rsidR="00C70FF7" w:rsidRPr="00E07B23" w:rsidRDefault="00C70FF7" w:rsidP="00E01C5E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7A8175CC" w14:textId="085435E3" w:rsidR="00846517" w:rsidRPr="00E07B23" w:rsidRDefault="00846517" w:rsidP="00846517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b/>
          <w:sz w:val="20"/>
          <w:szCs w:val="20"/>
          <w:lang w:val="gl-ES"/>
        </w:rPr>
      </w:pPr>
      <w:r w:rsidRPr="00E07B23">
        <w:rPr>
          <w:rFonts w:ascii="Century Gothic" w:hAnsi="Century Gothic" w:cs="Verdana"/>
          <w:b/>
          <w:sz w:val="20"/>
          <w:szCs w:val="20"/>
          <w:lang w:val="gl-ES"/>
        </w:rPr>
        <w:t>Vivenda</w:t>
      </w:r>
      <w:r w:rsidR="00FD2D29">
        <w:rPr>
          <w:rFonts w:ascii="Century Gothic" w:hAnsi="Century Gothic" w:cs="Verdana"/>
          <w:b/>
          <w:sz w:val="20"/>
          <w:szCs w:val="20"/>
          <w:lang w:val="gl-ES"/>
        </w:rPr>
        <w:t>s</w:t>
      </w:r>
      <w:r w:rsidRPr="00E07B23">
        <w:rPr>
          <w:rFonts w:ascii="Century Gothic" w:hAnsi="Century Gothic" w:cs="Verdana"/>
          <w:b/>
          <w:sz w:val="20"/>
          <w:szCs w:val="20"/>
          <w:lang w:val="gl-ES"/>
        </w:rPr>
        <w:t xml:space="preserve"> </w:t>
      </w:r>
      <w:r w:rsidR="00FD2D29">
        <w:rPr>
          <w:rFonts w:ascii="Century Gothic" w:hAnsi="Century Gothic" w:cs="Verdana"/>
          <w:b/>
          <w:sz w:val="20"/>
          <w:szCs w:val="20"/>
          <w:lang w:val="gl-ES"/>
        </w:rPr>
        <w:t>H</w:t>
      </w:r>
      <w:r w:rsidR="00C26589">
        <w:rPr>
          <w:rFonts w:ascii="Century Gothic" w:hAnsi="Century Gothic" w:cs="Verdana"/>
          <w:b/>
          <w:sz w:val="20"/>
          <w:szCs w:val="20"/>
          <w:lang w:val="gl-ES"/>
        </w:rPr>
        <w:t>7</w:t>
      </w:r>
      <w:r w:rsidR="00FD2D29">
        <w:rPr>
          <w:rFonts w:ascii="Century Gothic" w:hAnsi="Century Gothic" w:cs="Verdana"/>
          <w:b/>
          <w:sz w:val="20"/>
          <w:szCs w:val="20"/>
          <w:lang w:val="gl-ES"/>
        </w:rPr>
        <w:t>-01 a H</w:t>
      </w:r>
      <w:r w:rsidR="00C26589">
        <w:rPr>
          <w:rFonts w:ascii="Century Gothic" w:hAnsi="Century Gothic" w:cs="Verdana"/>
          <w:b/>
          <w:sz w:val="20"/>
          <w:szCs w:val="20"/>
          <w:lang w:val="gl-ES"/>
        </w:rPr>
        <w:t>7</w:t>
      </w:r>
      <w:r w:rsidR="00FD2D29">
        <w:rPr>
          <w:rFonts w:ascii="Century Gothic" w:hAnsi="Century Gothic" w:cs="Verdana"/>
          <w:b/>
          <w:sz w:val="20"/>
          <w:szCs w:val="20"/>
          <w:lang w:val="gl-ES"/>
        </w:rPr>
        <w:t>-</w:t>
      </w:r>
      <w:r w:rsidR="00C26589">
        <w:rPr>
          <w:rFonts w:ascii="Century Gothic" w:hAnsi="Century Gothic" w:cs="Verdana"/>
          <w:b/>
          <w:sz w:val="20"/>
          <w:szCs w:val="20"/>
          <w:lang w:val="gl-ES"/>
        </w:rPr>
        <w:t>20</w:t>
      </w:r>
    </w:p>
    <w:p w14:paraId="53911F73" w14:textId="77777777" w:rsidR="00846517" w:rsidRPr="00E07B23" w:rsidRDefault="00846517" w:rsidP="00846517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017060DD" w14:textId="2742DF7C" w:rsidR="00846517" w:rsidRDefault="00846517" w:rsidP="00E01C5E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  <w:r w:rsidRPr="00E07B23">
        <w:rPr>
          <w:rFonts w:ascii="Century Gothic" w:hAnsi="Century Gothic" w:cs="Verdana"/>
          <w:sz w:val="20"/>
          <w:szCs w:val="20"/>
          <w:lang w:val="gl-ES"/>
        </w:rPr>
        <w:t>As acometidas de auga, gas, subministración eléctrica e teleco</w:t>
      </w:r>
      <w:r w:rsidR="00AF2FD0" w:rsidRPr="00E07B23">
        <w:rPr>
          <w:rFonts w:ascii="Century Gothic" w:hAnsi="Century Gothic" w:cs="Verdana"/>
          <w:sz w:val="20"/>
          <w:szCs w:val="20"/>
          <w:lang w:val="gl-ES"/>
        </w:rPr>
        <w:t>municacións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realizaranse desde as arquetas actuais e cos entroncamentos previstos. A localización do monólito de rexistro de instalacións é inmediata, </w:t>
      </w:r>
      <w:r w:rsidR="00FD2D29">
        <w:rPr>
          <w:rFonts w:ascii="Century Gothic" w:hAnsi="Century Gothic" w:cs="Verdana"/>
          <w:sz w:val="20"/>
          <w:szCs w:val="20"/>
          <w:lang w:val="gl-ES"/>
        </w:rPr>
        <w:t xml:space="preserve">atópase </w:t>
      </w:r>
      <w:r w:rsidR="00510ABC">
        <w:rPr>
          <w:rFonts w:ascii="Century Gothic" w:hAnsi="Century Gothic" w:cs="Verdana"/>
          <w:sz w:val="20"/>
          <w:szCs w:val="20"/>
          <w:lang w:val="gl-ES"/>
        </w:rPr>
        <w:t xml:space="preserve">nos muros que resolven o desnivel </w:t>
      </w:r>
      <w:r w:rsidR="00C26589">
        <w:rPr>
          <w:rFonts w:ascii="Century Gothic" w:hAnsi="Century Gothic" w:cs="Verdana"/>
          <w:sz w:val="20"/>
          <w:szCs w:val="20"/>
          <w:lang w:val="gl-ES"/>
        </w:rPr>
        <w:t>ao corredor de</w:t>
      </w:r>
      <w:r w:rsidR="00510ABC">
        <w:rPr>
          <w:rFonts w:ascii="Century Gothic" w:hAnsi="Century Gothic" w:cs="Verdana"/>
          <w:sz w:val="20"/>
          <w:szCs w:val="20"/>
          <w:lang w:val="gl-ES"/>
        </w:rPr>
        <w:t xml:space="preserve"> acceso </w:t>
      </w:r>
      <w:r w:rsidR="00C26589">
        <w:rPr>
          <w:rFonts w:ascii="Century Gothic" w:hAnsi="Century Gothic" w:cs="Verdana"/>
          <w:sz w:val="20"/>
          <w:szCs w:val="20"/>
          <w:lang w:val="gl-ES"/>
        </w:rPr>
        <w:t>ás</w:t>
      </w:r>
      <w:r w:rsidR="00510ABC">
        <w:rPr>
          <w:rFonts w:ascii="Century Gothic" w:hAnsi="Century Gothic" w:cs="Verdana"/>
          <w:sz w:val="20"/>
          <w:szCs w:val="20"/>
          <w:lang w:val="gl-ES"/>
        </w:rPr>
        <w:t xml:space="preserve"> vivendas, de acceso libre dende a vía pública, 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polo que se realiza a acometida das instalacións sen problema. Devandito </w:t>
      </w:r>
      <w:r w:rsidR="002F1821" w:rsidRPr="00E07B23">
        <w:rPr>
          <w:rFonts w:ascii="Century Gothic" w:hAnsi="Century Gothic" w:cs="Verdana"/>
          <w:sz w:val="20"/>
          <w:szCs w:val="20"/>
          <w:lang w:val="gl-ES"/>
        </w:rPr>
        <w:t>mon</w:t>
      </w:r>
      <w:r w:rsidR="002F1821">
        <w:rPr>
          <w:rFonts w:ascii="Century Gothic" w:hAnsi="Century Gothic" w:cs="Verdana"/>
          <w:sz w:val="20"/>
          <w:szCs w:val="20"/>
          <w:lang w:val="gl-ES"/>
        </w:rPr>
        <w:t>ó</w:t>
      </w:r>
      <w:r w:rsidR="002F1821" w:rsidRPr="00E07B23">
        <w:rPr>
          <w:rFonts w:ascii="Century Gothic" w:hAnsi="Century Gothic" w:cs="Verdana"/>
          <w:sz w:val="20"/>
          <w:szCs w:val="20"/>
          <w:lang w:val="gl-ES"/>
        </w:rPr>
        <w:t>lito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alberga os rexistros de acometida de instalacións desta</w:t>
      </w:r>
      <w:r w:rsidR="00510ABC">
        <w:rPr>
          <w:rFonts w:ascii="Century Gothic" w:hAnsi="Century Gothic" w:cs="Verdana"/>
          <w:sz w:val="20"/>
          <w:szCs w:val="20"/>
          <w:lang w:val="gl-ES"/>
        </w:rPr>
        <w:t>s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vivenda</w:t>
      </w:r>
      <w:r w:rsidR="00510ABC">
        <w:rPr>
          <w:rFonts w:ascii="Century Gothic" w:hAnsi="Century Gothic" w:cs="Verdana"/>
          <w:sz w:val="20"/>
          <w:szCs w:val="20"/>
          <w:lang w:val="gl-ES"/>
        </w:rPr>
        <w:t xml:space="preserve">s de xeito </w:t>
      </w:r>
      <w:r w:rsidR="00C26589">
        <w:rPr>
          <w:rFonts w:ascii="Century Gothic" w:hAnsi="Century Gothic" w:cs="Verdana"/>
          <w:sz w:val="20"/>
          <w:szCs w:val="20"/>
          <w:lang w:val="gl-ES"/>
        </w:rPr>
        <w:t>compartido a excepción de H7-17 e H7-18 que o fan de xeito individual</w:t>
      </w:r>
      <w:r w:rsidRPr="00E07B23">
        <w:rPr>
          <w:rFonts w:ascii="Century Gothic" w:hAnsi="Century Gothic" w:cs="Verdana"/>
          <w:sz w:val="20"/>
          <w:szCs w:val="20"/>
          <w:lang w:val="gl-ES"/>
        </w:rPr>
        <w:t>.</w:t>
      </w:r>
    </w:p>
    <w:p w14:paraId="11440CF9" w14:textId="77777777" w:rsidR="00510ABC" w:rsidRPr="00E07B23" w:rsidRDefault="00510ABC" w:rsidP="00E01C5E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4F40A8D8" w14:textId="7AB26519" w:rsidR="00846517" w:rsidRDefault="00846517" w:rsidP="00E01C5E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  <w:r w:rsidRPr="00E07B23">
        <w:rPr>
          <w:rFonts w:ascii="Century Gothic" w:hAnsi="Century Gothic" w:cs="Verdana"/>
          <w:sz w:val="20"/>
          <w:szCs w:val="20"/>
          <w:lang w:val="gl-ES"/>
        </w:rPr>
        <w:t>As acometidas ás redes de evacuación de augas residuais e pluviais realízanse mantendo os actuais entroncamentos.</w:t>
      </w:r>
    </w:p>
    <w:p w14:paraId="28DD7C93" w14:textId="77777777" w:rsidR="00510ABC" w:rsidRPr="00E07B23" w:rsidRDefault="00510ABC" w:rsidP="00E01C5E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7E9A46E6" w14:textId="67551EB4" w:rsidR="00846517" w:rsidRPr="00E07B23" w:rsidRDefault="0070446E" w:rsidP="00E01C5E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  <w:r w:rsidRPr="00E07B23">
        <w:rPr>
          <w:rFonts w:ascii="Century Gothic" w:hAnsi="Century Gothic" w:cs="Verdana"/>
          <w:sz w:val="20"/>
          <w:szCs w:val="20"/>
          <w:lang w:val="gl-ES"/>
        </w:rPr>
        <w:t>Ver planos “</w:t>
      </w:r>
      <w:r w:rsidR="00717A55">
        <w:rPr>
          <w:rFonts w:ascii="Century Gothic" w:hAnsi="Century Gothic" w:cs="Verdana"/>
          <w:sz w:val="20"/>
          <w:szCs w:val="20"/>
          <w:lang w:val="gl-ES"/>
        </w:rPr>
        <w:t>PORD_0</w:t>
      </w:r>
      <w:r w:rsidR="00EA478B">
        <w:rPr>
          <w:rFonts w:ascii="Century Gothic" w:hAnsi="Century Gothic" w:cs="Verdana"/>
          <w:sz w:val="20"/>
          <w:szCs w:val="20"/>
          <w:lang w:val="gl-ES"/>
        </w:rPr>
        <w:t>4</w:t>
      </w:r>
      <w:r w:rsidR="00846517" w:rsidRPr="00E07B23">
        <w:rPr>
          <w:rFonts w:ascii="Century Gothic" w:hAnsi="Century Gothic" w:cs="Verdana"/>
          <w:sz w:val="20"/>
          <w:szCs w:val="20"/>
          <w:lang w:val="gl-ES"/>
        </w:rPr>
        <w:t xml:space="preserve">. </w:t>
      </w:r>
      <w:r w:rsidRPr="00E07B23">
        <w:rPr>
          <w:rFonts w:ascii="Century Gothic" w:hAnsi="Century Gothic" w:cs="Verdana"/>
          <w:sz w:val="20"/>
          <w:szCs w:val="20"/>
          <w:lang w:val="gl-ES"/>
        </w:rPr>
        <w:t>Interferencia</w:t>
      </w:r>
      <w:r w:rsidR="00510ABC">
        <w:rPr>
          <w:rFonts w:ascii="Century Gothic" w:hAnsi="Century Gothic" w:cs="Verdana"/>
          <w:sz w:val="20"/>
          <w:szCs w:val="20"/>
          <w:lang w:val="gl-ES"/>
        </w:rPr>
        <w:t>s</w:t>
      </w:r>
      <w:r w:rsidRPr="00E07B23">
        <w:rPr>
          <w:rFonts w:ascii="Century Gothic" w:hAnsi="Century Gothic" w:cs="Verdana"/>
          <w:sz w:val="20"/>
          <w:szCs w:val="20"/>
          <w:lang w:val="gl-ES"/>
        </w:rPr>
        <w:t>”</w:t>
      </w:r>
      <w:r w:rsidR="00C26589">
        <w:rPr>
          <w:rFonts w:ascii="Century Gothic" w:hAnsi="Century Gothic" w:cs="Verdana"/>
          <w:sz w:val="20"/>
          <w:szCs w:val="20"/>
          <w:lang w:val="gl-ES"/>
        </w:rPr>
        <w:t xml:space="preserve">, </w:t>
      </w:r>
      <w:r w:rsidRPr="00E07B23">
        <w:rPr>
          <w:rFonts w:ascii="Century Gothic" w:hAnsi="Century Gothic" w:cs="Verdana"/>
          <w:sz w:val="20"/>
          <w:szCs w:val="20"/>
          <w:lang w:val="gl-ES"/>
        </w:rPr>
        <w:t>“</w:t>
      </w:r>
      <w:r w:rsidR="00717A55">
        <w:rPr>
          <w:rFonts w:ascii="Century Gothic" w:hAnsi="Century Gothic" w:cs="Verdana"/>
          <w:sz w:val="20"/>
          <w:szCs w:val="20"/>
          <w:lang w:val="gl-ES"/>
        </w:rPr>
        <w:t>PORD_0</w:t>
      </w:r>
      <w:r w:rsidR="00EA478B">
        <w:rPr>
          <w:rFonts w:ascii="Century Gothic" w:hAnsi="Century Gothic" w:cs="Verdana"/>
          <w:sz w:val="20"/>
          <w:szCs w:val="20"/>
          <w:lang w:val="gl-ES"/>
        </w:rPr>
        <w:t>5</w:t>
      </w:r>
      <w:r w:rsidR="00717A55">
        <w:rPr>
          <w:rFonts w:ascii="Century Gothic" w:hAnsi="Century Gothic" w:cs="Verdana"/>
          <w:sz w:val="20"/>
          <w:szCs w:val="20"/>
          <w:lang w:val="gl-ES"/>
        </w:rPr>
        <w:t>.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Acometidas</w:t>
      </w:r>
      <w:r w:rsidR="00510ABC">
        <w:rPr>
          <w:rFonts w:ascii="Century Gothic" w:hAnsi="Century Gothic" w:cs="Verdana"/>
          <w:sz w:val="20"/>
          <w:szCs w:val="20"/>
          <w:lang w:val="gl-ES"/>
        </w:rPr>
        <w:t xml:space="preserve"> H</w:t>
      </w:r>
      <w:r w:rsidR="00C26589">
        <w:rPr>
          <w:rFonts w:ascii="Century Gothic" w:hAnsi="Century Gothic" w:cs="Verdana"/>
          <w:sz w:val="20"/>
          <w:szCs w:val="20"/>
          <w:lang w:val="gl-ES"/>
        </w:rPr>
        <w:t>7</w:t>
      </w:r>
      <w:r w:rsidR="00510ABC">
        <w:rPr>
          <w:rFonts w:ascii="Century Gothic" w:hAnsi="Century Gothic" w:cs="Verdana"/>
          <w:sz w:val="20"/>
          <w:szCs w:val="20"/>
          <w:lang w:val="gl-ES"/>
        </w:rPr>
        <w:t>-01 a H</w:t>
      </w:r>
      <w:r w:rsidR="00C26589">
        <w:rPr>
          <w:rFonts w:ascii="Century Gothic" w:hAnsi="Century Gothic" w:cs="Verdana"/>
          <w:sz w:val="20"/>
          <w:szCs w:val="20"/>
          <w:lang w:val="gl-ES"/>
        </w:rPr>
        <w:t>7</w:t>
      </w:r>
      <w:r w:rsidR="00510ABC">
        <w:rPr>
          <w:rFonts w:ascii="Century Gothic" w:hAnsi="Century Gothic" w:cs="Verdana"/>
          <w:sz w:val="20"/>
          <w:szCs w:val="20"/>
          <w:lang w:val="gl-ES"/>
        </w:rPr>
        <w:t>-0</w:t>
      </w:r>
      <w:r w:rsidR="00C26589">
        <w:rPr>
          <w:rFonts w:ascii="Century Gothic" w:hAnsi="Century Gothic" w:cs="Verdana"/>
          <w:sz w:val="20"/>
          <w:szCs w:val="20"/>
          <w:lang w:val="gl-ES"/>
        </w:rPr>
        <w:t>6</w:t>
      </w:r>
      <w:r w:rsidR="00846517" w:rsidRPr="00E07B23">
        <w:rPr>
          <w:rFonts w:ascii="Century Gothic" w:hAnsi="Century Gothic" w:cs="Verdana"/>
          <w:sz w:val="20"/>
          <w:szCs w:val="20"/>
          <w:lang w:val="gl-ES"/>
        </w:rPr>
        <w:t>”</w:t>
      </w:r>
      <w:r w:rsidR="00C26589">
        <w:rPr>
          <w:rFonts w:ascii="Century Gothic" w:hAnsi="Century Gothic" w:cs="Verdana"/>
          <w:sz w:val="20"/>
          <w:szCs w:val="20"/>
          <w:lang w:val="gl-ES"/>
        </w:rPr>
        <w:t>,</w:t>
      </w:r>
      <w:r w:rsidR="00C26589" w:rsidRPr="00C26589">
        <w:rPr>
          <w:rFonts w:ascii="Century Gothic" w:hAnsi="Century Gothic" w:cs="Verdana"/>
          <w:sz w:val="20"/>
          <w:szCs w:val="20"/>
          <w:lang w:val="gl-ES"/>
        </w:rPr>
        <w:t xml:space="preserve"> </w:t>
      </w:r>
      <w:r w:rsidR="00C26589" w:rsidRPr="00E07B23">
        <w:rPr>
          <w:rFonts w:ascii="Century Gothic" w:hAnsi="Century Gothic" w:cs="Verdana"/>
          <w:sz w:val="20"/>
          <w:szCs w:val="20"/>
          <w:lang w:val="gl-ES"/>
        </w:rPr>
        <w:t>“</w:t>
      </w:r>
      <w:r w:rsidR="00C26589">
        <w:rPr>
          <w:rFonts w:ascii="Century Gothic" w:hAnsi="Century Gothic" w:cs="Verdana"/>
          <w:sz w:val="20"/>
          <w:szCs w:val="20"/>
          <w:lang w:val="gl-ES"/>
        </w:rPr>
        <w:t>PORD_06.</w:t>
      </w:r>
      <w:r w:rsidR="00C26589" w:rsidRPr="00E07B23">
        <w:rPr>
          <w:rFonts w:ascii="Century Gothic" w:hAnsi="Century Gothic" w:cs="Verdana"/>
          <w:sz w:val="20"/>
          <w:szCs w:val="20"/>
          <w:lang w:val="gl-ES"/>
        </w:rPr>
        <w:t xml:space="preserve"> Acometidas</w:t>
      </w:r>
      <w:r w:rsidR="00C26589">
        <w:rPr>
          <w:rFonts w:ascii="Century Gothic" w:hAnsi="Century Gothic" w:cs="Verdana"/>
          <w:sz w:val="20"/>
          <w:szCs w:val="20"/>
          <w:lang w:val="gl-ES"/>
        </w:rPr>
        <w:t xml:space="preserve"> H7-12 a H7-12</w:t>
      </w:r>
      <w:r w:rsidR="00C26589" w:rsidRPr="00E07B23">
        <w:rPr>
          <w:rFonts w:ascii="Century Gothic" w:hAnsi="Century Gothic" w:cs="Verdana"/>
          <w:sz w:val="20"/>
          <w:szCs w:val="20"/>
          <w:lang w:val="gl-ES"/>
        </w:rPr>
        <w:t>”</w:t>
      </w:r>
      <w:r w:rsidR="00C26589">
        <w:rPr>
          <w:rFonts w:ascii="Century Gothic" w:hAnsi="Century Gothic" w:cs="Verdana"/>
          <w:sz w:val="20"/>
          <w:szCs w:val="20"/>
          <w:lang w:val="gl-ES"/>
        </w:rPr>
        <w:t>,</w:t>
      </w:r>
      <w:r w:rsidR="00C26589" w:rsidRPr="00C26589">
        <w:rPr>
          <w:rFonts w:ascii="Century Gothic" w:hAnsi="Century Gothic" w:cs="Verdana"/>
          <w:sz w:val="20"/>
          <w:szCs w:val="20"/>
          <w:lang w:val="gl-ES"/>
        </w:rPr>
        <w:t xml:space="preserve"> </w:t>
      </w:r>
      <w:r w:rsidR="00C26589" w:rsidRPr="00E07B23">
        <w:rPr>
          <w:rFonts w:ascii="Century Gothic" w:hAnsi="Century Gothic" w:cs="Verdana"/>
          <w:sz w:val="20"/>
          <w:szCs w:val="20"/>
          <w:lang w:val="gl-ES"/>
        </w:rPr>
        <w:t>“</w:t>
      </w:r>
      <w:r w:rsidR="00C26589">
        <w:rPr>
          <w:rFonts w:ascii="Century Gothic" w:hAnsi="Century Gothic" w:cs="Verdana"/>
          <w:sz w:val="20"/>
          <w:szCs w:val="20"/>
          <w:lang w:val="gl-ES"/>
        </w:rPr>
        <w:t>PORD_07.</w:t>
      </w:r>
      <w:r w:rsidR="00C26589" w:rsidRPr="00E07B23">
        <w:rPr>
          <w:rFonts w:ascii="Century Gothic" w:hAnsi="Century Gothic" w:cs="Verdana"/>
          <w:sz w:val="20"/>
          <w:szCs w:val="20"/>
          <w:lang w:val="gl-ES"/>
        </w:rPr>
        <w:t xml:space="preserve"> Acometidas</w:t>
      </w:r>
      <w:r w:rsidR="00C26589">
        <w:rPr>
          <w:rFonts w:ascii="Century Gothic" w:hAnsi="Century Gothic" w:cs="Verdana"/>
          <w:sz w:val="20"/>
          <w:szCs w:val="20"/>
          <w:lang w:val="gl-ES"/>
        </w:rPr>
        <w:t xml:space="preserve"> H7-13 a H7-18</w:t>
      </w:r>
      <w:r w:rsidR="00C26589" w:rsidRPr="00E07B23">
        <w:rPr>
          <w:rFonts w:ascii="Century Gothic" w:hAnsi="Century Gothic" w:cs="Verdana"/>
          <w:sz w:val="20"/>
          <w:szCs w:val="20"/>
          <w:lang w:val="gl-ES"/>
        </w:rPr>
        <w:t xml:space="preserve">” </w:t>
      </w:r>
      <w:r w:rsidR="00C26589">
        <w:rPr>
          <w:rFonts w:ascii="Century Gothic" w:hAnsi="Century Gothic" w:cs="Verdana"/>
          <w:sz w:val="20"/>
          <w:szCs w:val="20"/>
          <w:lang w:val="gl-ES"/>
        </w:rPr>
        <w:t xml:space="preserve">e </w:t>
      </w:r>
      <w:r w:rsidR="00C26589" w:rsidRPr="00E07B23">
        <w:rPr>
          <w:rFonts w:ascii="Century Gothic" w:hAnsi="Century Gothic" w:cs="Verdana"/>
          <w:sz w:val="20"/>
          <w:szCs w:val="20"/>
          <w:lang w:val="gl-ES"/>
        </w:rPr>
        <w:t>“</w:t>
      </w:r>
      <w:r w:rsidR="00C26589">
        <w:rPr>
          <w:rFonts w:ascii="Century Gothic" w:hAnsi="Century Gothic" w:cs="Verdana"/>
          <w:sz w:val="20"/>
          <w:szCs w:val="20"/>
          <w:lang w:val="gl-ES"/>
        </w:rPr>
        <w:t>PORD_08.</w:t>
      </w:r>
      <w:r w:rsidR="00C26589" w:rsidRPr="00E07B23">
        <w:rPr>
          <w:rFonts w:ascii="Century Gothic" w:hAnsi="Century Gothic" w:cs="Verdana"/>
          <w:sz w:val="20"/>
          <w:szCs w:val="20"/>
          <w:lang w:val="gl-ES"/>
        </w:rPr>
        <w:t xml:space="preserve"> Acometidas</w:t>
      </w:r>
      <w:r w:rsidR="00C26589">
        <w:rPr>
          <w:rFonts w:ascii="Century Gothic" w:hAnsi="Century Gothic" w:cs="Verdana"/>
          <w:sz w:val="20"/>
          <w:szCs w:val="20"/>
          <w:lang w:val="gl-ES"/>
        </w:rPr>
        <w:t xml:space="preserve"> H7-19 a H7-24</w:t>
      </w:r>
      <w:r w:rsidR="00C26589" w:rsidRPr="00E07B23">
        <w:rPr>
          <w:rFonts w:ascii="Century Gothic" w:hAnsi="Century Gothic" w:cs="Verdana"/>
          <w:sz w:val="20"/>
          <w:szCs w:val="20"/>
          <w:lang w:val="gl-ES"/>
        </w:rPr>
        <w:t>”</w:t>
      </w:r>
      <w:r w:rsidR="00846517" w:rsidRPr="00E07B23">
        <w:rPr>
          <w:rFonts w:ascii="Century Gothic" w:hAnsi="Century Gothic" w:cs="Verdana"/>
          <w:sz w:val="20"/>
          <w:szCs w:val="20"/>
          <w:lang w:val="gl-ES"/>
        </w:rPr>
        <w:t xml:space="preserve"> para ver a localización de arquetas exteriores, entroncamentos, rexistro de acometidas e esquema de derivación por interior de parcela das mesmas.</w:t>
      </w:r>
    </w:p>
    <w:p w14:paraId="7F9EE873" w14:textId="0DA7A350" w:rsidR="00846517" w:rsidRDefault="00846517" w:rsidP="00E01C5E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7330FE63" w14:textId="399C235C" w:rsidR="002A3CEE" w:rsidRDefault="002A3CEE" w:rsidP="00E01C5E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53BBD2AB" w14:textId="585E402A" w:rsidR="00510ABC" w:rsidRPr="00E07B23" w:rsidRDefault="00510ABC" w:rsidP="00510ABC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b/>
          <w:sz w:val="20"/>
          <w:szCs w:val="20"/>
          <w:lang w:val="gl-ES"/>
        </w:rPr>
      </w:pPr>
      <w:r w:rsidRPr="00E07B23">
        <w:rPr>
          <w:rFonts w:ascii="Century Gothic" w:hAnsi="Century Gothic" w:cs="Verdana"/>
          <w:b/>
          <w:sz w:val="20"/>
          <w:szCs w:val="20"/>
          <w:lang w:val="gl-ES"/>
        </w:rPr>
        <w:lastRenderedPageBreak/>
        <w:t>Vivenda</w:t>
      </w:r>
      <w:r>
        <w:rPr>
          <w:rFonts w:ascii="Century Gothic" w:hAnsi="Century Gothic" w:cs="Verdana"/>
          <w:b/>
          <w:sz w:val="20"/>
          <w:szCs w:val="20"/>
          <w:lang w:val="gl-ES"/>
        </w:rPr>
        <w:t>s</w:t>
      </w:r>
      <w:r w:rsidRPr="00E07B23">
        <w:rPr>
          <w:rFonts w:ascii="Century Gothic" w:hAnsi="Century Gothic" w:cs="Verdana"/>
          <w:b/>
          <w:sz w:val="20"/>
          <w:szCs w:val="20"/>
          <w:lang w:val="gl-ES"/>
        </w:rPr>
        <w:t xml:space="preserve"> </w:t>
      </w:r>
      <w:r>
        <w:rPr>
          <w:rFonts w:ascii="Century Gothic" w:hAnsi="Century Gothic" w:cs="Verdana"/>
          <w:b/>
          <w:sz w:val="20"/>
          <w:szCs w:val="20"/>
          <w:lang w:val="gl-ES"/>
        </w:rPr>
        <w:t>H</w:t>
      </w:r>
      <w:r w:rsidR="00C26589">
        <w:rPr>
          <w:rFonts w:ascii="Century Gothic" w:hAnsi="Century Gothic" w:cs="Verdana"/>
          <w:b/>
          <w:sz w:val="20"/>
          <w:szCs w:val="20"/>
          <w:lang w:val="gl-ES"/>
        </w:rPr>
        <w:t>7</w:t>
      </w:r>
      <w:r>
        <w:rPr>
          <w:rFonts w:ascii="Century Gothic" w:hAnsi="Century Gothic" w:cs="Verdana"/>
          <w:b/>
          <w:sz w:val="20"/>
          <w:szCs w:val="20"/>
          <w:lang w:val="gl-ES"/>
        </w:rPr>
        <w:t>-</w:t>
      </w:r>
      <w:r w:rsidR="00C26589">
        <w:rPr>
          <w:rFonts w:ascii="Century Gothic" w:hAnsi="Century Gothic" w:cs="Verdana"/>
          <w:b/>
          <w:sz w:val="20"/>
          <w:szCs w:val="20"/>
          <w:lang w:val="gl-ES"/>
        </w:rPr>
        <w:t>21</w:t>
      </w:r>
      <w:r>
        <w:rPr>
          <w:rFonts w:ascii="Century Gothic" w:hAnsi="Century Gothic" w:cs="Verdana"/>
          <w:b/>
          <w:sz w:val="20"/>
          <w:szCs w:val="20"/>
          <w:lang w:val="gl-ES"/>
        </w:rPr>
        <w:t xml:space="preserve"> a H</w:t>
      </w:r>
      <w:r w:rsidR="00C26589">
        <w:rPr>
          <w:rFonts w:ascii="Century Gothic" w:hAnsi="Century Gothic" w:cs="Verdana"/>
          <w:b/>
          <w:sz w:val="20"/>
          <w:szCs w:val="20"/>
          <w:lang w:val="gl-ES"/>
        </w:rPr>
        <w:t>7</w:t>
      </w:r>
      <w:r>
        <w:rPr>
          <w:rFonts w:ascii="Century Gothic" w:hAnsi="Century Gothic" w:cs="Verdana"/>
          <w:b/>
          <w:sz w:val="20"/>
          <w:szCs w:val="20"/>
          <w:lang w:val="gl-ES"/>
        </w:rPr>
        <w:t>-</w:t>
      </w:r>
      <w:r w:rsidR="00C26589">
        <w:rPr>
          <w:rFonts w:ascii="Century Gothic" w:hAnsi="Century Gothic" w:cs="Verdana"/>
          <w:b/>
          <w:sz w:val="20"/>
          <w:szCs w:val="20"/>
          <w:lang w:val="gl-ES"/>
        </w:rPr>
        <w:t>24</w:t>
      </w:r>
    </w:p>
    <w:p w14:paraId="678DCE13" w14:textId="77777777" w:rsidR="00510ABC" w:rsidRPr="00E07B23" w:rsidRDefault="00510ABC" w:rsidP="00510ABC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46279494" w14:textId="2BE9C06F" w:rsidR="00510ABC" w:rsidRDefault="00510ABC" w:rsidP="00510ABC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As acometidas de auga, gas, subministración eléctrica e telecomunicacións realizaranse desde as arquetas actuais e cos entroncamentos previstos. A localización do </w:t>
      </w:r>
      <w:r w:rsidR="002F1821" w:rsidRPr="00E07B23">
        <w:rPr>
          <w:rFonts w:ascii="Century Gothic" w:hAnsi="Century Gothic" w:cs="Verdana"/>
          <w:sz w:val="20"/>
          <w:szCs w:val="20"/>
          <w:lang w:val="gl-ES"/>
        </w:rPr>
        <w:t>mon</w:t>
      </w:r>
      <w:r w:rsidR="002F1821">
        <w:rPr>
          <w:rFonts w:ascii="Century Gothic" w:hAnsi="Century Gothic" w:cs="Verdana"/>
          <w:sz w:val="20"/>
          <w:szCs w:val="20"/>
          <w:lang w:val="gl-ES"/>
        </w:rPr>
        <w:t>ó</w:t>
      </w:r>
      <w:r w:rsidR="002F1821" w:rsidRPr="00E07B23">
        <w:rPr>
          <w:rFonts w:ascii="Century Gothic" w:hAnsi="Century Gothic" w:cs="Verdana"/>
          <w:sz w:val="20"/>
          <w:szCs w:val="20"/>
          <w:lang w:val="gl-ES"/>
        </w:rPr>
        <w:t>lito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de rexistro de instalacións é inmediata, </w:t>
      </w:r>
      <w:r>
        <w:rPr>
          <w:rFonts w:ascii="Century Gothic" w:hAnsi="Century Gothic" w:cs="Verdana"/>
          <w:sz w:val="20"/>
          <w:szCs w:val="20"/>
          <w:lang w:val="gl-ES"/>
        </w:rPr>
        <w:t xml:space="preserve">atópase no peche </w:t>
      </w:r>
      <w:r w:rsidR="002F1821">
        <w:rPr>
          <w:rFonts w:ascii="Century Gothic" w:hAnsi="Century Gothic" w:cs="Verdana"/>
          <w:sz w:val="20"/>
          <w:szCs w:val="20"/>
          <w:lang w:val="gl-ES"/>
        </w:rPr>
        <w:t>da parcela</w:t>
      </w:r>
      <w:r>
        <w:rPr>
          <w:rFonts w:ascii="Century Gothic" w:hAnsi="Century Gothic" w:cs="Verdana"/>
          <w:sz w:val="20"/>
          <w:szCs w:val="20"/>
          <w:lang w:val="gl-ES"/>
        </w:rPr>
        <w:t xml:space="preserve">, 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polo que se realiza a acometida das instalacións sen problema. Devandito </w:t>
      </w:r>
      <w:r w:rsidR="002F1821" w:rsidRPr="00E07B23">
        <w:rPr>
          <w:rFonts w:ascii="Century Gothic" w:hAnsi="Century Gothic" w:cs="Verdana"/>
          <w:sz w:val="20"/>
          <w:szCs w:val="20"/>
          <w:lang w:val="gl-ES"/>
        </w:rPr>
        <w:t>mon</w:t>
      </w:r>
      <w:r w:rsidR="002F1821">
        <w:rPr>
          <w:rFonts w:ascii="Century Gothic" w:hAnsi="Century Gothic" w:cs="Verdana"/>
          <w:sz w:val="20"/>
          <w:szCs w:val="20"/>
          <w:lang w:val="gl-ES"/>
        </w:rPr>
        <w:t>ó</w:t>
      </w:r>
      <w:r w:rsidR="002F1821" w:rsidRPr="00E07B23">
        <w:rPr>
          <w:rFonts w:ascii="Century Gothic" w:hAnsi="Century Gothic" w:cs="Verdana"/>
          <w:sz w:val="20"/>
          <w:szCs w:val="20"/>
          <w:lang w:val="gl-ES"/>
        </w:rPr>
        <w:t>lito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alberga os rexistros de acometida de instalacións desta</w:t>
      </w:r>
      <w:r>
        <w:rPr>
          <w:rFonts w:ascii="Century Gothic" w:hAnsi="Century Gothic" w:cs="Verdana"/>
          <w:sz w:val="20"/>
          <w:szCs w:val="20"/>
          <w:lang w:val="gl-ES"/>
        </w:rPr>
        <w:t>s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vivenda</w:t>
      </w:r>
      <w:r>
        <w:rPr>
          <w:rFonts w:ascii="Century Gothic" w:hAnsi="Century Gothic" w:cs="Verdana"/>
          <w:sz w:val="20"/>
          <w:szCs w:val="20"/>
          <w:lang w:val="gl-ES"/>
        </w:rPr>
        <w:t>s de xeito individual</w:t>
      </w:r>
      <w:r w:rsidRPr="00E07B23">
        <w:rPr>
          <w:rFonts w:ascii="Century Gothic" w:hAnsi="Century Gothic" w:cs="Verdana"/>
          <w:sz w:val="20"/>
          <w:szCs w:val="20"/>
          <w:lang w:val="gl-ES"/>
        </w:rPr>
        <w:t>.</w:t>
      </w:r>
    </w:p>
    <w:p w14:paraId="777BDE42" w14:textId="77777777" w:rsidR="00510ABC" w:rsidRPr="00E07B23" w:rsidRDefault="00510ABC" w:rsidP="00510ABC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660A8AC7" w14:textId="77777777" w:rsidR="00510ABC" w:rsidRDefault="00510ABC" w:rsidP="00510ABC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  <w:r w:rsidRPr="00E07B23">
        <w:rPr>
          <w:rFonts w:ascii="Century Gothic" w:hAnsi="Century Gothic" w:cs="Verdana"/>
          <w:sz w:val="20"/>
          <w:szCs w:val="20"/>
          <w:lang w:val="gl-ES"/>
        </w:rPr>
        <w:t>As acometidas ás redes de evacuación de augas residuais e pluviais realízanse mantendo os actuais entroncamentos.</w:t>
      </w:r>
    </w:p>
    <w:p w14:paraId="3D7AD76C" w14:textId="77777777" w:rsidR="00510ABC" w:rsidRPr="00E07B23" w:rsidRDefault="00510ABC" w:rsidP="00510ABC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2CA72FFD" w14:textId="51C88EE0" w:rsidR="00510ABC" w:rsidRPr="00E07B23" w:rsidRDefault="00510ABC" w:rsidP="00510ABC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  <w:r w:rsidRPr="00E07B23">
        <w:rPr>
          <w:rFonts w:ascii="Century Gothic" w:hAnsi="Century Gothic" w:cs="Verdana"/>
          <w:sz w:val="20"/>
          <w:szCs w:val="20"/>
          <w:lang w:val="gl-ES"/>
        </w:rPr>
        <w:t>Ver planos “</w:t>
      </w:r>
      <w:r>
        <w:rPr>
          <w:rFonts w:ascii="Century Gothic" w:hAnsi="Century Gothic" w:cs="Verdana"/>
          <w:sz w:val="20"/>
          <w:szCs w:val="20"/>
          <w:lang w:val="gl-ES"/>
        </w:rPr>
        <w:t>PORD_0</w:t>
      </w:r>
      <w:r w:rsidR="00EA478B">
        <w:rPr>
          <w:rFonts w:ascii="Century Gothic" w:hAnsi="Century Gothic" w:cs="Verdana"/>
          <w:sz w:val="20"/>
          <w:szCs w:val="20"/>
          <w:lang w:val="gl-ES"/>
        </w:rPr>
        <w:t>4</w:t>
      </w:r>
      <w:r w:rsidRPr="00E07B23">
        <w:rPr>
          <w:rFonts w:ascii="Century Gothic" w:hAnsi="Century Gothic" w:cs="Verdana"/>
          <w:sz w:val="20"/>
          <w:szCs w:val="20"/>
          <w:lang w:val="gl-ES"/>
        </w:rPr>
        <w:t>. Interferencia</w:t>
      </w:r>
      <w:r>
        <w:rPr>
          <w:rFonts w:ascii="Century Gothic" w:hAnsi="Century Gothic" w:cs="Verdana"/>
          <w:sz w:val="20"/>
          <w:szCs w:val="20"/>
          <w:lang w:val="gl-ES"/>
        </w:rPr>
        <w:t>s</w:t>
      </w:r>
      <w:r w:rsidRPr="00E07B23">
        <w:rPr>
          <w:rFonts w:ascii="Century Gothic" w:hAnsi="Century Gothic" w:cs="Verdana"/>
          <w:sz w:val="20"/>
          <w:szCs w:val="20"/>
          <w:lang w:val="gl-ES"/>
        </w:rPr>
        <w:t>” e “</w:t>
      </w:r>
      <w:r>
        <w:rPr>
          <w:rFonts w:ascii="Century Gothic" w:hAnsi="Century Gothic" w:cs="Verdana"/>
          <w:sz w:val="20"/>
          <w:szCs w:val="20"/>
          <w:lang w:val="gl-ES"/>
        </w:rPr>
        <w:t>PORD_0</w:t>
      </w:r>
      <w:r w:rsidR="00C26589">
        <w:rPr>
          <w:rFonts w:ascii="Century Gothic" w:hAnsi="Century Gothic" w:cs="Verdana"/>
          <w:sz w:val="20"/>
          <w:szCs w:val="20"/>
          <w:lang w:val="gl-ES"/>
        </w:rPr>
        <w:t>8</w:t>
      </w:r>
      <w:r>
        <w:rPr>
          <w:rFonts w:ascii="Century Gothic" w:hAnsi="Century Gothic" w:cs="Verdana"/>
          <w:sz w:val="20"/>
          <w:szCs w:val="20"/>
          <w:lang w:val="gl-ES"/>
        </w:rPr>
        <w:t>.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Acometidas</w:t>
      </w:r>
      <w:r>
        <w:rPr>
          <w:rFonts w:ascii="Century Gothic" w:hAnsi="Century Gothic" w:cs="Verdana"/>
          <w:sz w:val="20"/>
          <w:szCs w:val="20"/>
          <w:lang w:val="gl-ES"/>
        </w:rPr>
        <w:t xml:space="preserve"> H</w:t>
      </w:r>
      <w:r w:rsidR="00C26589">
        <w:rPr>
          <w:rFonts w:ascii="Century Gothic" w:hAnsi="Century Gothic" w:cs="Verdana"/>
          <w:sz w:val="20"/>
          <w:szCs w:val="20"/>
          <w:lang w:val="gl-ES"/>
        </w:rPr>
        <w:t>7</w:t>
      </w:r>
      <w:r>
        <w:rPr>
          <w:rFonts w:ascii="Century Gothic" w:hAnsi="Century Gothic" w:cs="Verdana"/>
          <w:sz w:val="20"/>
          <w:szCs w:val="20"/>
          <w:lang w:val="gl-ES"/>
        </w:rPr>
        <w:t>-</w:t>
      </w:r>
      <w:r w:rsidR="00C26589">
        <w:rPr>
          <w:rFonts w:ascii="Century Gothic" w:hAnsi="Century Gothic" w:cs="Verdana"/>
          <w:sz w:val="20"/>
          <w:szCs w:val="20"/>
          <w:lang w:val="gl-ES"/>
        </w:rPr>
        <w:t>1</w:t>
      </w:r>
      <w:r w:rsidR="002F1821">
        <w:rPr>
          <w:rFonts w:ascii="Century Gothic" w:hAnsi="Century Gothic" w:cs="Verdana"/>
          <w:sz w:val="20"/>
          <w:szCs w:val="20"/>
          <w:lang w:val="gl-ES"/>
        </w:rPr>
        <w:t>9</w:t>
      </w:r>
      <w:r>
        <w:rPr>
          <w:rFonts w:ascii="Century Gothic" w:hAnsi="Century Gothic" w:cs="Verdana"/>
          <w:sz w:val="20"/>
          <w:szCs w:val="20"/>
          <w:lang w:val="gl-ES"/>
        </w:rPr>
        <w:t xml:space="preserve"> a H</w:t>
      </w:r>
      <w:r w:rsidR="00C26589">
        <w:rPr>
          <w:rFonts w:ascii="Century Gothic" w:hAnsi="Century Gothic" w:cs="Verdana"/>
          <w:sz w:val="20"/>
          <w:szCs w:val="20"/>
          <w:lang w:val="gl-ES"/>
        </w:rPr>
        <w:t>7</w:t>
      </w:r>
      <w:r>
        <w:rPr>
          <w:rFonts w:ascii="Century Gothic" w:hAnsi="Century Gothic" w:cs="Verdana"/>
          <w:sz w:val="20"/>
          <w:szCs w:val="20"/>
          <w:lang w:val="gl-ES"/>
        </w:rPr>
        <w:t>-</w:t>
      </w:r>
      <w:r w:rsidR="00C26589">
        <w:rPr>
          <w:rFonts w:ascii="Century Gothic" w:hAnsi="Century Gothic" w:cs="Verdana"/>
          <w:sz w:val="20"/>
          <w:szCs w:val="20"/>
          <w:lang w:val="gl-ES"/>
        </w:rPr>
        <w:t>24</w:t>
      </w:r>
      <w:r w:rsidRPr="00E07B23">
        <w:rPr>
          <w:rFonts w:ascii="Century Gothic" w:hAnsi="Century Gothic" w:cs="Verdana"/>
          <w:sz w:val="20"/>
          <w:szCs w:val="20"/>
          <w:lang w:val="gl-ES"/>
        </w:rPr>
        <w:t>” para ver a localización de arquetas exteriores, entroncamentos, rexistro de acometidas e esquema de derivación por interior de parcela das mesmas.</w:t>
      </w:r>
    </w:p>
    <w:p w14:paraId="119AAB69" w14:textId="77777777" w:rsidR="00510ABC" w:rsidRDefault="00510ABC" w:rsidP="00E01C5E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b/>
          <w:sz w:val="20"/>
          <w:szCs w:val="20"/>
          <w:lang w:val="gl-ES"/>
        </w:rPr>
      </w:pPr>
    </w:p>
    <w:p w14:paraId="46122AE1" w14:textId="77777777" w:rsidR="00510ABC" w:rsidRDefault="00510ABC" w:rsidP="00E01C5E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b/>
          <w:sz w:val="20"/>
          <w:szCs w:val="20"/>
          <w:lang w:val="gl-ES"/>
        </w:rPr>
      </w:pPr>
    </w:p>
    <w:p w14:paraId="0461B25C" w14:textId="75AE9835" w:rsidR="0055600D" w:rsidRPr="00E07B23" w:rsidRDefault="0055600D" w:rsidP="00E01C5E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b/>
          <w:sz w:val="20"/>
          <w:szCs w:val="20"/>
          <w:lang w:val="gl-ES"/>
        </w:rPr>
      </w:pPr>
      <w:r w:rsidRPr="00E07B23">
        <w:rPr>
          <w:rFonts w:ascii="Century Gothic" w:hAnsi="Century Gothic" w:cs="Verdana"/>
          <w:b/>
          <w:sz w:val="20"/>
          <w:szCs w:val="20"/>
          <w:lang w:val="gl-ES"/>
        </w:rPr>
        <w:t>2.7 OUTRAS CONSIDERACIÓNS</w:t>
      </w:r>
    </w:p>
    <w:p w14:paraId="7B514254" w14:textId="05BA91AE" w:rsidR="000D2F2C" w:rsidRPr="00E07B23" w:rsidRDefault="0055600D" w:rsidP="00020DB8">
      <w:pPr>
        <w:autoSpaceDE w:val="0"/>
        <w:autoSpaceDN w:val="0"/>
        <w:adjustRightInd w:val="0"/>
        <w:spacing w:before="240"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  <w:r w:rsidRPr="00E07B23">
        <w:rPr>
          <w:rFonts w:ascii="Century Gothic" w:hAnsi="Century Gothic" w:cs="Verdana"/>
          <w:sz w:val="20"/>
          <w:szCs w:val="20"/>
          <w:lang w:val="gl-ES"/>
        </w:rPr>
        <w:t>Para calquera outra consideración non recollida neste Estudo de Detalle, aplicarase o establecido tanto no PX</w:t>
      </w:r>
      <w:r w:rsidR="00AF2FD0" w:rsidRPr="00E07B23">
        <w:rPr>
          <w:rFonts w:ascii="Century Gothic" w:hAnsi="Century Gothic" w:cs="Verdana"/>
          <w:sz w:val="20"/>
          <w:szCs w:val="20"/>
          <w:lang w:val="gl-ES"/>
        </w:rPr>
        <w:t>OM</w:t>
      </w: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 2014 de Oleiros como no PLAN PARCIAL </w:t>
      </w:r>
      <w:r w:rsidR="00510ABC">
        <w:rPr>
          <w:rFonts w:ascii="Century Gothic" w:hAnsi="Century Gothic" w:cs="Verdana"/>
          <w:sz w:val="20"/>
          <w:szCs w:val="20"/>
          <w:lang w:val="gl-ES"/>
        </w:rPr>
        <w:t>PP-6. OBELISCO</w:t>
      </w:r>
      <w:r w:rsidRPr="00E07B23">
        <w:rPr>
          <w:rFonts w:ascii="Century Gothic" w:hAnsi="Century Gothic" w:cs="Verdana"/>
          <w:sz w:val="20"/>
          <w:szCs w:val="20"/>
          <w:lang w:val="gl-ES"/>
        </w:rPr>
        <w:t>.</w:t>
      </w:r>
    </w:p>
    <w:p w14:paraId="409A3FA2" w14:textId="77777777" w:rsidR="0055600D" w:rsidRPr="00E07B23" w:rsidRDefault="0055600D" w:rsidP="00E01C5E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38B34958" w14:textId="7DF47556" w:rsidR="00FA063F" w:rsidRDefault="00FA063F" w:rsidP="0055600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26464EDE" w14:textId="77777777" w:rsidR="002A084C" w:rsidRDefault="002A084C" w:rsidP="0055600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294750E2" w14:textId="77777777" w:rsidR="00FA063F" w:rsidRDefault="00FA063F" w:rsidP="0055600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0335C94B" w14:textId="77777777" w:rsidR="00FA063F" w:rsidRDefault="00FA063F" w:rsidP="0055600D">
      <w:pPr>
        <w:autoSpaceDE w:val="0"/>
        <w:autoSpaceDN w:val="0"/>
        <w:adjustRightInd w:val="0"/>
        <w:spacing w:after="0" w:line="240" w:lineRule="auto"/>
        <w:jc w:val="both"/>
        <w:rPr>
          <w:rFonts w:ascii="Century Gothic" w:hAnsi="Century Gothic" w:cs="Verdana"/>
          <w:sz w:val="20"/>
          <w:szCs w:val="20"/>
          <w:lang w:val="gl-ES"/>
        </w:rPr>
      </w:pPr>
    </w:p>
    <w:p w14:paraId="694BFE73" w14:textId="0F4E19BF" w:rsidR="0055600D" w:rsidRPr="00E07B23" w:rsidRDefault="0055600D" w:rsidP="00FA063F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Verdana"/>
          <w:sz w:val="20"/>
          <w:szCs w:val="20"/>
          <w:lang w:val="gl-ES"/>
        </w:rPr>
      </w:pPr>
      <w:r w:rsidRPr="00E07B23">
        <w:rPr>
          <w:rFonts w:ascii="Century Gothic" w:hAnsi="Century Gothic" w:cs="Verdana"/>
          <w:sz w:val="20"/>
          <w:szCs w:val="20"/>
          <w:lang w:val="gl-ES"/>
        </w:rPr>
        <w:t xml:space="preserve">A Coruña. </w:t>
      </w:r>
      <w:r w:rsidR="001D6A05">
        <w:rPr>
          <w:rFonts w:ascii="Century Gothic" w:hAnsi="Century Gothic" w:cs="Verdana"/>
          <w:sz w:val="20"/>
          <w:szCs w:val="20"/>
          <w:lang w:val="gl-ES"/>
        </w:rPr>
        <w:t xml:space="preserve">Novembro </w:t>
      </w:r>
      <w:r w:rsidR="00020DB8">
        <w:rPr>
          <w:rFonts w:ascii="Century Gothic" w:hAnsi="Century Gothic" w:cs="Verdana"/>
          <w:sz w:val="20"/>
          <w:szCs w:val="20"/>
          <w:lang w:val="gl-ES"/>
        </w:rPr>
        <w:t>2022</w:t>
      </w:r>
    </w:p>
    <w:p w14:paraId="236D7EE9" w14:textId="77777777" w:rsidR="0055600D" w:rsidRPr="00E07B23" w:rsidRDefault="0055600D" w:rsidP="00FA063F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Verdana"/>
          <w:sz w:val="20"/>
          <w:szCs w:val="20"/>
          <w:lang w:val="gl-ES"/>
        </w:rPr>
      </w:pPr>
      <w:r w:rsidRPr="00E07B23">
        <w:rPr>
          <w:rFonts w:ascii="Century Gothic" w:hAnsi="Century Gothic" w:cs="Verdana"/>
          <w:sz w:val="20"/>
          <w:szCs w:val="20"/>
          <w:lang w:val="gl-ES"/>
        </w:rPr>
        <w:t>O arquitecto</w:t>
      </w:r>
    </w:p>
    <w:p w14:paraId="3AAA7129" w14:textId="77777777" w:rsidR="0055600D" w:rsidRPr="00E07B23" w:rsidRDefault="0055600D" w:rsidP="00FA063F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Verdana"/>
          <w:sz w:val="20"/>
          <w:szCs w:val="20"/>
          <w:lang w:val="gl-ES"/>
        </w:rPr>
      </w:pPr>
    </w:p>
    <w:p w14:paraId="73850530" w14:textId="77777777" w:rsidR="0055600D" w:rsidRPr="00E07B23" w:rsidRDefault="0055600D" w:rsidP="00FA063F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Verdana"/>
          <w:sz w:val="20"/>
          <w:szCs w:val="20"/>
          <w:lang w:val="gl-ES"/>
        </w:rPr>
      </w:pPr>
    </w:p>
    <w:p w14:paraId="5124EB7C" w14:textId="77777777" w:rsidR="0055600D" w:rsidRPr="00E07B23" w:rsidRDefault="00595736" w:rsidP="00FA063F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Verdana"/>
          <w:sz w:val="20"/>
          <w:szCs w:val="20"/>
          <w:lang w:val="gl-ES"/>
        </w:rPr>
      </w:pPr>
      <w:r w:rsidRPr="00E07B23">
        <w:rPr>
          <w:rFonts w:ascii="Century Gothic" w:hAnsi="Century Gothic" w:cs="Verdana"/>
          <w:sz w:val="20"/>
          <w:szCs w:val="20"/>
          <w:lang w:val="gl-ES"/>
        </w:rPr>
        <w:t>Dí</w:t>
      </w:r>
      <w:r w:rsidR="0055600D" w:rsidRPr="00E07B23">
        <w:rPr>
          <w:rFonts w:ascii="Century Gothic" w:hAnsi="Century Gothic" w:cs="Verdana"/>
          <w:sz w:val="20"/>
          <w:szCs w:val="20"/>
          <w:lang w:val="gl-ES"/>
        </w:rPr>
        <w:t>az e Díaz Arquitectos S.L.P.</w:t>
      </w:r>
    </w:p>
    <w:sectPr w:rsidR="0055600D" w:rsidRPr="00E07B23" w:rsidSect="00020DB8">
      <w:footerReference w:type="default" r:id="rId17"/>
      <w:pgSz w:w="11906" w:h="16838"/>
      <w:pgMar w:top="1702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4B734B" w14:textId="77777777" w:rsidR="00E56652" w:rsidRDefault="00E56652" w:rsidP="00586DDF">
      <w:pPr>
        <w:spacing w:after="0" w:line="240" w:lineRule="auto"/>
      </w:pPr>
      <w:r>
        <w:separator/>
      </w:r>
    </w:p>
  </w:endnote>
  <w:endnote w:type="continuationSeparator" w:id="0">
    <w:p w14:paraId="135CE8DB" w14:textId="77777777" w:rsidR="00E56652" w:rsidRDefault="00E56652" w:rsidP="00586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wis721 BT">
    <w:panose1 w:val="020B0504020202020204"/>
    <w:charset w:val="00"/>
    <w:family w:val="swiss"/>
    <w:pitch w:val="variable"/>
    <w:sig w:usb0="00000087" w:usb1="00000000" w:usb2="00000000" w:usb3="00000000" w:csb0="0000001B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Verdana,Italic">
    <w:altName w:val="Verdana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Verdana,BoldItalic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Verdana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398565364"/>
      <w:docPartObj>
        <w:docPartGallery w:val="Page Numbers (Bottom of Page)"/>
        <w:docPartUnique/>
      </w:docPartObj>
    </w:sdtPr>
    <w:sdtEndPr>
      <w:rPr>
        <w:rFonts w:ascii="Century Gothic" w:hAnsi="Century Gothic"/>
      </w:rPr>
    </w:sdtEndPr>
    <w:sdtContent>
      <w:p w14:paraId="10C69FDA" w14:textId="15CC8011" w:rsidR="002F348B" w:rsidRPr="00E07B23" w:rsidRDefault="002F348B" w:rsidP="002F348B">
        <w:pPr>
          <w:pStyle w:val="Piedepgina"/>
          <w:jc w:val="center"/>
          <w:rPr>
            <w:rFonts w:ascii="Century Gothic" w:hAnsi="Century Gothic"/>
            <w:color w:val="3B3838" w:themeColor="background2" w:themeShade="40"/>
            <w:sz w:val="18"/>
            <w:szCs w:val="18"/>
          </w:rPr>
        </w:pPr>
        <w:r w:rsidRPr="00E07B23">
          <w:rPr>
            <w:rFonts w:ascii="Century Gothic" w:hAnsi="Century Gothic"/>
            <w:color w:val="3B3838" w:themeColor="background2" w:themeShade="40"/>
            <w:sz w:val="18"/>
            <w:szCs w:val="18"/>
          </w:rPr>
          <w:fldChar w:fldCharType="begin"/>
        </w:r>
        <w:r w:rsidRPr="00E07B23">
          <w:rPr>
            <w:rFonts w:ascii="Century Gothic" w:hAnsi="Century Gothic"/>
            <w:color w:val="3B3838" w:themeColor="background2" w:themeShade="40"/>
            <w:sz w:val="18"/>
            <w:szCs w:val="18"/>
          </w:rPr>
          <w:instrText>PAGE   \* MERGEFORMAT</w:instrText>
        </w:r>
        <w:r w:rsidRPr="00E07B23">
          <w:rPr>
            <w:rFonts w:ascii="Century Gothic" w:hAnsi="Century Gothic"/>
            <w:color w:val="3B3838" w:themeColor="background2" w:themeShade="40"/>
            <w:sz w:val="18"/>
            <w:szCs w:val="18"/>
          </w:rPr>
          <w:fldChar w:fldCharType="separate"/>
        </w:r>
        <w:r w:rsidR="00265BA2" w:rsidRPr="00E07B23">
          <w:rPr>
            <w:rFonts w:ascii="Century Gothic" w:hAnsi="Century Gothic"/>
            <w:noProof/>
            <w:color w:val="3B3838" w:themeColor="background2" w:themeShade="40"/>
            <w:sz w:val="18"/>
            <w:szCs w:val="18"/>
          </w:rPr>
          <w:t>10</w:t>
        </w:r>
        <w:r w:rsidRPr="00E07B23">
          <w:rPr>
            <w:rFonts w:ascii="Century Gothic" w:hAnsi="Century Gothic"/>
            <w:color w:val="3B3838" w:themeColor="background2" w:themeShade="40"/>
            <w:sz w:val="18"/>
            <w:szCs w:val="18"/>
          </w:rPr>
          <w:fldChar w:fldCharType="end"/>
        </w:r>
        <w:r w:rsidR="008453ED">
          <w:rPr>
            <w:rFonts w:ascii="Century Gothic" w:hAnsi="Century Gothic"/>
            <w:color w:val="3B3838" w:themeColor="background2" w:themeShade="40"/>
            <w:sz w:val="18"/>
            <w:szCs w:val="18"/>
          </w:rPr>
          <w:t>/1</w:t>
        </w:r>
        <w:r w:rsidR="003E29A6">
          <w:rPr>
            <w:rFonts w:ascii="Century Gothic" w:hAnsi="Century Gothic"/>
            <w:color w:val="3B3838" w:themeColor="background2" w:themeShade="40"/>
            <w:sz w:val="18"/>
            <w:szCs w:val="18"/>
          </w:rPr>
          <w:t>6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5065179"/>
      <w:docPartObj>
        <w:docPartGallery w:val="Page Numbers (Bottom of Page)"/>
        <w:docPartUnique/>
      </w:docPartObj>
    </w:sdtPr>
    <w:sdtEndPr>
      <w:rPr>
        <w:rFonts w:ascii="Century Gothic" w:hAnsi="Century Gothic"/>
      </w:rPr>
    </w:sdtEndPr>
    <w:sdtContent>
      <w:p w14:paraId="08CBC442" w14:textId="1F2F8E75" w:rsidR="00E07B23" w:rsidRPr="00E07B23" w:rsidRDefault="00815D92" w:rsidP="002F348B">
        <w:pPr>
          <w:pStyle w:val="Piedepgina"/>
          <w:jc w:val="center"/>
          <w:rPr>
            <w:rFonts w:ascii="Century Gothic" w:hAnsi="Century Gothic"/>
            <w:color w:val="3B3838" w:themeColor="background2" w:themeShade="40"/>
            <w:sz w:val="18"/>
            <w:szCs w:val="18"/>
          </w:rPr>
        </w:pPr>
        <w:r w:rsidRPr="00E07B23">
          <w:rPr>
            <w:rFonts w:ascii="Century Gothic" w:hAnsi="Century Gothic"/>
            <w:noProof/>
          </w:rPr>
          <mc:AlternateContent>
            <mc:Choice Requires="wps">
              <w:drawing>
                <wp:anchor distT="45720" distB="45720" distL="114300" distR="114300" simplePos="0" relativeHeight="251665408" behindDoc="0" locked="0" layoutInCell="1" allowOverlap="1" wp14:anchorId="14AE530C" wp14:editId="3FC64E2D">
                  <wp:simplePos x="0" y="0"/>
                  <wp:positionH relativeFrom="column">
                    <wp:posOffset>-75565</wp:posOffset>
                  </wp:positionH>
                  <wp:positionV relativeFrom="paragraph">
                    <wp:posOffset>32649</wp:posOffset>
                  </wp:positionV>
                  <wp:extent cx="2667000" cy="500380"/>
                  <wp:effectExtent l="0" t="0" r="0" b="0"/>
                  <wp:wrapSquare wrapText="bothSides"/>
                  <wp:docPr id="11" name="Cuadro de texto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667000" cy="5003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4AA8B5C" w14:textId="292A5DE9" w:rsidR="00E07B23" w:rsidRDefault="00E07B23" w:rsidP="00E07B23">
                              <w:pPr>
                                <w:spacing w:after="0"/>
                                <w:rPr>
                                  <w:rFonts w:ascii="Century Gothic" w:hAnsi="Century Gothic"/>
                                  <w:b/>
                                  <w:bCs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b/>
                                  <w:bCs/>
                                  <w:sz w:val="14"/>
                                  <w:szCs w:val="14"/>
                                </w:rPr>
                                <w:t>ESTUDO DE DETALLE D</w:t>
                              </w:r>
                              <w:r w:rsidR="00855820">
                                <w:rPr>
                                  <w:rFonts w:ascii="Century Gothic" w:hAnsi="Century Gothic"/>
                                  <w:b/>
                                  <w:bCs/>
                                  <w:sz w:val="14"/>
                                  <w:szCs w:val="14"/>
                                </w:rPr>
                                <w:t>A MAZÁ H</w:t>
                              </w:r>
                              <w:r w:rsidR="006709BC">
                                <w:rPr>
                                  <w:rFonts w:ascii="Century Gothic" w:hAnsi="Century Gothic"/>
                                  <w:b/>
                                  <w:bCs/>
                                  <w:sz w:val="14"/>
                                  <w:szCs w:val="14"/>
                                </w:rPr>
                                <w:t>7</w:t>
                              </w:r>
                            </w:p>
                            <w:p w14:paraId="17A84A6F" w14:textId="3AA5574D" w:rsidR="00855820" w:rsidRDefault="00855820" w:rsidP="00855820">
                              <w:pPr>
                                <w:spacing w:after="0"/>
                                <w:rPr>
                                  <w:rFonts w:ascii="Century Gothic" w:hAnsi="Century Gothic"/>
                                  <w:b/>
                                  <w:bCs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b/>
                                  <w:bCs/>
                                  <w:sz w:val="14"/>
                                  <w:szCs w:val="14"/>
                                </w:rPr>
                                <w:t>PLAN PARCIAL SECTOR PP6-POL II-OBELISCO</w:t>
                              </w:r>
                            </w:p>
                            <w:p w14:paraId="3C405B42" w14:textId="70012F52" w:rsidR="00E07B23" w:rsidRPr="00BF5712" w:rsidRDefault="00500899" w:rsidP="00855820">
                              <w:pPr>
                                <w:spacing w:after="0"/>
                                <w:rPr>
                                  <w:rFonts w:ascii="Century Gothic" w:hAnsi="Century Gothic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sz w:val="14"/>
                                  <w:szCs w:val="14"/>
                                </w:rPr>
                                <w:t>DÍAZ&amp;DÍAZ ARQUITECTOS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14AE530C"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11" o:spid="_x0000_s1026" type="#_x0000_t202" style="position:absolute;left:0;text-align:left;margin-left:-5.95pt;margin-top:2.55pt;width:210pt;height:39.4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" stroked="f">
                  <v:textbox>
                    <w:txbxContent>
                      <w:p w14:paraId="14AA8B5C" w14:textId="292A5DE9" w:rsidR="00E07B23" w:rsidRDefault="00E07B23" w:rsidP="00E07B23">
                        <w:pPr>
                          <w:spacing w:after="0"/>
                          <w:rPr>
                            <w:rFonts w:ascii="Century Gothic" w:hAnsi="Century Gothic"/>
                            <w:b/>
                            <w:bCs/>
                            <w:sz w:val="14"/>
                            <w:szCs w:val="14"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  <w:bCs/>
                            <w:sz w:val="14"/>
                            <w:szCs w:val="14"/>
                          </w:rPr>
                          <w:t>ESTUDO DE DETALLE D</w:t>
                        </w:r>
                        <w:r w:rsidR="00855820">
                          <w:rPr>
                            <w:rFonts w:ascii="Century Gothic" w:hAnsi="Century Gothic"/>
                            <w:b/>
                            <w:bCs/>
                            <w:sz w:val="14"/>
                            <w:szCs w:val="14"/>
                          </w:rPr>
                          <w:t>A MAZÁ H</w:t>
                        </w:r>
                        <w:r w:rsidR="006709BC">
                          <w:rPr>
                            <w:rFonts w:ascii="Century Gothic" w:hAnsi="Century Gothic"/>
                            <w:b/>
                            <w:bCs/>
                            <w:sz w:val="14"/>
                            <w:szCs w:val="14"/>
                          </w:rPr>
                          <w:t>7</w:t>
                        </w:r>
                      </w:p>
                      <w:p w14:paraId="17A84A6F" w14:textId="3AA5574D" w:rsidR="00855820" w:rsidRDefault="00855820" w:rsidP="00855820">
                        <w:pPr>
                          <w:spacing w:after="0"/>
                          <w:rPr>
                            <w:rFonts w:ascii="Century Gothic" w:hAnsi="Century Gothic"/>
                            <w:b/>
                            <w:bCs/>
                            <w:sz w:val="14"/>
                            <w:szCs w:val="14"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  <w:bCs/>
                            <w:sz w:val="14"/>
                            <w:szCs w:val="14"/>
                          </w:rPr>
                          <w:t>PLAN PARCIAL SECTOR PP6-POL II-OBELISCO</w:t>
                        </w:r>
                      </w:p>
                      <w:p w14:paraId="3C405B42" w14:textId="70012F52" w:rsidR="00E07B23" w:rsidRPr="00BF5712" w:rsidRDefault="00500899" w:rsidP="00855820">
                        <w:pPr>
                          <w:spacing w:after="0"/>
                          <w:rPr>
                            <w:rFonts w:ascii="Century Gothic" w:hAnsi="Century Gothic"/>
                            <w:sz w:val="14"/>
                            <w:szCs w:val="14"/>
                          </w:rPr>
                        </w:pPr>
                        <w:r>
                          <w:rPr>
                            <w:rFonts w:ascii="Century Gothic" w:hAnsi="Century Gothic"/>
                            <w:sz w:val="14"/>
                            <w:szCs w:val="14"/>
                          </w:rPr>
                          <w:t>DÍAZ&amp;DÍAZ ARQUITECTOS</w:t>
                        </w:r>
                      </w:p>
                    </w:txbxContent>
                  </v:textbox>
                  <w10:wrap type="square"/>
                </v:shape>
              </w:pict>
            </mc:Fallback>
          </mc:AlternateContent>
        </w:r>
        <w:r w:rsidR="00855820" w:rsidRPr="00E07B23">
          <w:rPr>
            <w:rFonts w:ascii="Century Gothic" w:hAnsi="Century Gothic"/>
            <w:noProof/>
          </w:rPr>
          <mc:AlternateContent>
            <mc:Choice Requires="wps">
              <w:drawing>
                <wp:anchor distT="45720" distB="45720" distL="114300" distR="114300" simplePos="0" relativeHeight="251666432" behindDoc="0" locked="0" layoutInCell="1" allowOverlap="1" wp14:anchorId="0C34C5E9" wp14:editId="5A9EEA76">
                  <wp:simplePos x="0" y="0"/>
                  <wp:positionH relativeFrom="column">
                    <wp:posOffset>3252139</wp:posOffset>
                  </wp:positionH>
                  <wp:positionV relativeFrom="paragraph">
                    <wp:posOffset>53975</wp:posOffset>
                  </wp:positionV>
                  <wp:extent cx="2258695" cy="433705"/>
                  <wp:effectExtent l="0" t="0" r="8255" b="0"/>
                  <wp:wrapSquare wrapText="bothSides"/>
                  <wp:docPr id="10" name="Cuadro de texto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258695" cy="4337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6039A50" w14:textId="1836D39A" w:rsidR="00E07B23" w:rsidRDefault="00E07B23" w:rsidP="00BF16C9">
                              <w:pPr>
                                <w:spacing w:after="0" w:line="240" w:lineRule="auto"/>
                                <w:jc w:val="right"/>
                                <w:rPr>
                                  <w:rFonts w:ascii="Century Gothic" w:hAnsi="Century Gothic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b/>
                                  <w:bCs/>
                                  <w:sz w:val="14"/>
                                  <w:szCs w:val="14"/>
                                </w:rPr>
                                <w:t xml:space="preserve">CONCELLO DE </w:t>
                              </w:r>
                              <w:r w:rsidR="00500899">
                                <w:rPr>
                                  <w:rFonts w:ascii="Century Gothic" w:hAnsi="Century Gothic"/>
                                  <w:b/>
                                  <w:bCs/>
                                  <w:sz w:val="14"/>
                                  <w:szCs w:val="14"/>
                                </w:rPr>
                                <w:t>OLEIROS</w:t>
                              </w:r>
                            </w:p>
                            <w:p w14:paraId="0343E920" w14:textId="6FACD8BE" w:rsidR="00E07B23" w:rsidRPr="00C544A5" w:rsidRDefault="00E07B23" w:rsidP="00A24446">
                              <w:pPr>
                                <w:spacing w:after="0" w:line="240" w:lineRule="auto"/>
                                <w:jc w:val="right"/>
                                <w:rPr>
                                  <w:rFonts w:ascii="Century Gothic" w:hAnsi="Century Gothic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sz w:val="14"/>
                                  <w:szCs w:val="14"/>
                                </w:rPr>
                                <w:t xml:space="preserve">FASE DE APROBACIÓN </w:t>
                              </w:r>
                              <w:r w:rsidR="001D6A05">
                                <w:rPr>
                                  <w:rFonts w:ascii="Century Gothic" w:hAnsi="Century Gothic"/>
                                  <w:sz w:val="14"/>
                                  <w:szCs w:val="14"/>
                                </w:rPr>
                                <w:t>DEFINITIVA</w:t>
                              </w:r>
                            </w:p>
                            <w:p w14:paraId="5F532B98" w14:textId="00762540" w:rsidR="00E07B23" w:rsidRPr="00BF5712" w:rsidRDefault="001D6A05" w:rsidP="00A24446">
                              <w:pPr>
                                <w:spacing w:after="0" w:line="240" w:lineRule="auto"/>
                                <w:jc w:val="right"/>
                                <w:rPr>
                                  <w:rFonts w:ascii="Century Gothic" w:hAnsi="Century Gothic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sz w:val="14"/>
                                  <w:szCs w:val="14"/>
                                </w:rPr>
                                <w:t>NOVEMBRO</w:t>
                              </w:r>
                              <w:r w:rsidR="00500899">
                                <w:rPr>
                                  <w:rFonts w:ascii="Century Gothic" w:hAnsi="Century Gothic"/>
                                  <w:sz w:val="14"/>
                                  <w:szCs w:val="14"/>
                                </w:rPr>
                                <w:t xml:space="preserve"> 2022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20000</wp14:pctHeight>
                  </wp14:sizeRelV>
                </wp:anchor>
              </w:drawing>
            </mc:Choice>
            <mc:Fallback>
              <w:pict>
                <v:shape w14:anchorId="0C34C5E9" id="Cuadro de texto 2" o:spid="_x0000_s1027" type="#_x0000_t202" style="position:absolute;left:0;text-align:left;margin-left:256.05pt;margin-top:4.25pt;width:177.85pt;height:34.15pt;z-index:2516664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" stroked="f">
                  <v:textbox style="mso-fit-shape-to-text:t">
                    <w:txbxContent>
                      <w:p w14:paraId="76039A50" w14:textId="1836D39A" w:rsidR="00E07B23" w:rsidRDefault="00E07B23" w:rsidP="00BF16C9">
                        <w:pPr>
                          <w:spacing w:after="0" w:line="240" w:lineRule="auto"/>
                          <w:jc w:val="right"/>
                          <w:rPr>
                            <w:rFonts w:ascii="Century Gothic" w:hAnsi="Century Gothic"/>
                            <w:sz w:val="14"/>
                            <w:szCs w:val="14"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  <w:bCs/>
                            <w:sz w:val="14"/>
                            <w:szCs w:val="14"/>
                          </w:rPr>
                          <w:t xml:space="preserve">CONCELLO DE </w:t>
                        </w:r>
                        <w:r w:rsidR="00500899">
                          <w:rPr>
                            <w:rFonts w:ascii="Century Gothic" w:hAnsi="Century Gothic"/>
                            <w:b/>
                            <w:bCs/>
                            <w:sz w:val="14"/>
                            <w:szCs w:val="14"/>
                          </w:rPr>
                          <w:t>OLEIROS</w:t>
                        </w:r>
                      </w:p>
                      <w:p w14:paraId="0343E920" w14:textId="6FACD8BE" w:rsidR="00E07B23" w:rsidRPr="00C544A5" w:rsidRDefault="00E07B23" w:rsidP="00A24446">
                        <w:pPr>
                          <w:spacing w:after="0" w:line="240" w:lineRule="auto"/>
                          <w:jc w:val="right"/>
                          <w:rPr>
                            <w:rFonts w:ascii="Century Gothic" w:hAnsi="Century Gothic"/>
                            <w:sz w:val="14"/>
                            <w:szCs w:val="14"/>
                          </w:rPr>
                        </w:pPr>
                        <w:r>
                          <w:rPr>
                            <w:rFonts w:ascii="Century Gothic" w:hAnsi="Century Gothic"/>
                            <w:sz w:val="14"/>
                            <w:szCs w:val="14"/>
                          </w:rPr>
                          <w:t xml:space="preserve">FASE DE APROBACIÓN </w:t>
                        </w:r>
                        <w:r w:rsidR="001D6A05">
                          <w:rPr>
                            <w:rFonts w:ascii="Century Gothic" w:hAnsi="Century Gothic"/>
                            <w:sz w:val="14"/>
                            <w:szCs w:val="14"/>
                          </w:rPr>
                          <w:t>DEFINITIVA</w:t>
                        </w:r>
                      </w:p>
                      <w:p w14:paraId="5F532B98" w14:textId="00762540" w:rsidR="00E07B23" w:rsidRPr="00BF5712" w:rsidRDefault="001D6A05" w:rsidP="00A24446">
                        <w:pPr>
                          <w:spacing w:after="0" w:line="240" w:lineRule="auto"/>
                          <w:jc w:val="right"/>
                          <w:rPr>
                            <w:rFonts w:ascii="Century Gothic" w:hAnsi="Century Gothic"/>
                            <w:sz w:val="14"/>
                            <w:szCs w:val="14"/>
                          </w:rPr>
                        </w:pPr>
                        <w:r>
                          <w:rPr>
                            <w:rFonts w:ascii="Century Gothic" w:hAnsi="Century Gothic"/>
                            <w:sz w:val="14"/>
                            <w:szCs w:val="14"/>
                          </w:rPr>
                          <w:t>NOVEMBRO</w:t>
                        </w:r>
                        <w:r w:rsidR="00500899">
                          <w:rPr>
                            <w:rFonts w:ascii="Century Gothic" w:hAnsi="Century Gothic"/>
                            <w:sz w:val="14"/>
                            <w:szCs w:val="14"/>
                          </w:rPr>
                          <w:t xml:space="preserve"> 2022</w:t>
                        </w:r>
                      </w:p>
                    </w:txbxContent>
                  </v:textbox>
                  <w10:wrap type="square"/>
                </v:shape>
              </w:pict>
            </mc:Fallback>
          </mc:AlternateContent>
        </w:r>
        <w:r w:rsidR="00E07B23" w:rsidRPr="00E07B23">
          <w:rPr>
            <w:rFonts w:ascii="Century Gothic" w:hAnsi="Century Gothic"/>
            <w:color w:val="3B3838" w:themeColor="background2" w:themeShade="40"/>
            <w:sz w:val="18"/>
            <w:szCs w:val="18"/>
          </w:rPr>
          <w:fldChar w:fldCharType="begin"/>
        </w:r>
        <w:r w:rsidR="00E07B23" w:rsidRPr="00E07B23">
          <w:rPr>
            <w:rFonts w:ascii="Century Gothic" w:hAnsi="Century Gothic"/>
            <w:color w:val="3B3838" w:themeColor="background2" w:themeShade="40"/>
            <w:sz w:val="18"/>
            <w:szCs w:val="18"/>
          </w:rPr>
          <w:instrText>PAGE   \* MERGEFORMAT</w:instrText>
        </w:r>
        <w:r w:rsidR="00E07B23" w:rsidRPr="00E07B23">
          <w:rPr>
            <w:rFonts w:ascii="Century Gothic" w:hAnsi="Century Gothic"/>
            <w:color w:val="3B3838" w:themeColor="background2" w:themeShade="40"/>
            <w:sz w:val="18"/>
            <w:szCs w:val="18"/>
          </w:rPr>
          <w:fldChar w:fldCharType="separate"/>
        </w:r>
        <w:r w:rsidR="00E07B23" w:rsidRPr="00E07B23">
          <w:rPr>
            <w:rFonts w:ascii="Century Gothic" w:hAnsi="Century Gothic"/>
            <w:noProof/>
            <w:color w:val="3B3838" w:themeColor="background2" w:themeShade="40"/>
            <w:sz w:val="18"/>
            <w:szCs w:val="18"/>
          </w:rPr>
          <w:t>10</w:t>
        </w:r>
        <w:r w:rsidR="00E07B23" w:rsidRPr="00E07B23">
          <w:rPr>
            <w:rFonts w:ascii="Century Gothic" w:hAnsi="Century Gothic"/>
            <w:color w:val="3B3838" w:themeColor="background2" w:themeShade="40"/>
            <w:sz w:val="18"/>
            <w:szCs w:val="18"/>
          </w:rPr>
          <w:fldChar w:fldCharType="end"/>
        </w:r>
        <w:r w:rsidR="005862F3">
          <w:rPr>
            <w:rFonts w:ascii="Century Gothic" w:hAnsi="Century Gothic"/>
            <w:color w:val="3B3838" w:themeColor="background2" w:themeShade="40"/>
            <w:sz w:val="18"/>
            <w:szCs w:val="18"/>
          </w:rPr>
          <w:t>/1</w:t>
        </w:r>
        <w:r w:rsidR="003E29A6">
          <w:rPr>
            <w:rFonts w:ascii="Century Gothic" w:hAnsi="Century Gothic"/>
            <w:color w:val="3B3838" w:themeColor="background2" w:themeShade="40"/>
            <w:sz w:val="18"/>
            <w:szCs w:val="18"/>
          </w:rPr>
          <w:t>6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F8D498" w14:textId="77777777" w:rsidR="00E56652" w:rsidRDefault="00E56652" w:rsidP="00586DDF">
      <w:pPr>
        <w:spacing w:after="0" w:line="240" w:lineRule="auto"/>
      </w:pPr>
      <w:r>
        <w:separator/>
      </w:r>
    </w:p>
  </w:footnote>
  <w:footnote w:type="continuationSeparator" w:id="0">
    <w:p w14:paraId="35B59111" w14:textId="77777777" w:rsidR="00E56652" w:rsidRDefault="00E56652" w:rsidP="00586D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22F00B" w14:textId="77777777" w:rsidR="00586DDF" w:rsidRDefault="00586DDF">
    <w:pPr>
      <w:pStyle w:val="Encabezado"/>
    </w:pPr>
    <w:r w:rsidRPr="00CD5A70">
      <w:rPr>
        <w:rFonts w:ascii="Swis721 BT" w:hAnsi="Swis721 BT"/>
        <w:noProof/>
        <w:sz w:val="32"/>
        <w:szCs w:val="32"/>
      </w:rPr>
      <w:drawing>
        <wp:anchor distT="0" distB="0" distL="114300" distR="114300" simplePos="0" relativeHeight="251659264" behindDoc="1" locked="0" layoutInCell="1" allowOverlap="1" wp14:anchorId="42266CBD" wp14:editId="572656E4">
          <wp:simplePos x="0" y="0"/>
          <wp:positionH relativeFrom="margin">
            <wp:align>left</wp:align>
          </wp:positionH>
          <wp:positionV relativeFrom="paragraph">
            <wp:posOffset>-635</wp:posOffset>
          </wp:positionV>
          <wp:extent cx="809625" cy="269875"/>
          <wp:effectExtent l="0" t="0" r="9525" b="0"/>
          <wp:wrapTight wrapText="bothSides">
            <wp:wrapPolygon edited="0">
              <wp:start x="0" y="0"/>
              <wp:lineTo x="0" y="19821"/>
              <wp:lineTo x="21346" y="19821"/>
              <wp:lineTo x="21346" y="0"/>
              <wp:lineTo x="0" y="0"/>
            </wp:wrapPolygon>
          </wp:wrapTight>
          <wp:docPr id="16" name="Imagen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962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Swis721 BT" w:hAnsi="Swis721 BT"/>
        <w:noProof/>
        <w:sz w:val="32"/>
        <w:szCs w:val="32"/>
      </w:rPr>
      <w:drawing>
        <wp:anchor distT="0" distB="0" distL="114300" distR="114300" simplePos="0" relativeHeight="251660288" behindDoc="1" locked="0" layoutInCell="1" allowOverlap="1" wp14:anchorId="74E0468F" wp14:editId="5AFFE511">
          <wp:simplePos x="0" y="0"/>
          <wp:positionH relativeFrom="margin">
            <wp:posOffset>4730115</wp:posOffset>
          </wp:positionH>
          <wp:positionV relativeFrom="paragraph">
            <wp:posOffset>-226695</wp:posOffset>
          </wp:positionV>
          <wp:extent cx="688975" cy="581025"/>
          <wp:effectExtent l="0" t="0" r="0" b="9525"/>
          <wp:wrapTight wrapText="bothSides">
            <wp:wrapPolygon edited="0">
              <wp:start x="0" y="0"/>
              <wp:lineTo x="0" y="21246"/>
              <wp:lineTo x="20903" y="21246"/>
              <wp:lineTo x="20903" y="0"/>
              <wp:lineTo x="0" y="0"/>
            </wp:wrapPolygon>
          </wp:wrapTight>
          <wp:docPr id="17" name="Imagen 17" descr="C:\Users\usuario\AppData\Local\Microsoft\Windows\INetCache\Content.Word\image_gallery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uario\AppData\Local\Microsoft\Windows\INetCache\Content.Word\image_gallery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8975" cy="581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76431"/>
    <w:multiLevelType w:val="hybridMultilevel"/>
    <w:tmpl w:val="E9AC1BEA"/>
    <w:lvl w:ilvl="0" w:tplc="0C0A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245A44BF"/>
    <w:multiLevelType w:val="hybridMultilevel"/>
    <w:tmpl w:val="57EA19F8"/>
    <w:lvl w:ilvl="0" w:tplc="CC267740">
      <w:start w:val="1"/>
      <w:numFmt w:val="decimalZero"/>
      <w:lvlText w:val="%1"/>
      <w:lvlJc w:val="left"/>
      <w:pPr>
        <w:ind w:left="1065" w:hanging="705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84788F"/>
    <w:multiLevelType w:val="multilevel"/>
    <w:tmpl w:val="8C96E11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" w15:restartNumberingAfterBreak="0">
    <w:nsid w:val="32AA6693"/>
    <w:multiLevelType w:val="hybridMultilevel"/>
    <w:tmpl w:val="9F503EA0"/>
    <w:lvl w:ilvl="0" w:tplc="01EC39AA">
      <w:start w:val="1"/>
      <w:numFmt w:val="decimalZero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2E35B9F"/>
    <w:multiLevelType w:val="hybridMultilevel"/>
    <w:tmpl w:val="4D18169A"/>
    <w:lvl w:ilvl="0" w:tplc="0C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C0A000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2" w:tplc="0C0A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3EA16302"/>
    <w:multiLevelType w:val="hybridMultilevel"/>
    <w:tmpl w:val="0DC45D5C"/>
    <w:lvl w:ilvl="0" w:tplc="F5B48DA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0C34800"/>
    <w:multiLevelType w:val="multilevel"/>
    <w:tmpl w:val="D0D07A8C"/>
    <w:lvl w:ilvl="0">
      <w:start w:val="1"/>
      <w:numFmt w:val="decimal"/>
      <w:lvlText w:val="%1."/>
      <w:lvlJc w:val="left"/>
      <w:pPr>
        <w:ind w:left="360" w:hanging="360"/>
      </w:pPr>
      <w:rPr>
        <w:rFonts w:ascii="Swis721 BT" w:hAnsi="Swis721 BT" w:hint="default"/>
        <w:b/>
        <w:sz w:val="24"/>
        <w:szCs w:val="24"/>
      </w:rPr>
    </w:lvl>
    <w:lvl w:ilvl="1">
      <w:start w:val="2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46057274"/>
    <w:multiLevelType w:val="hybridMultilevel"/>
    <w:tmpl w:val="0B622580"/>
    <w:lvl w:ilvl="0" w:tplc="3334C530">
      <w:numFmt w:val="bullet"/>
      <w:lvlText w:val="-"/>
      <w:lvlJc w:val="left"/>
      <w:pPr>
        <w:ind w:left="720" w:hanging="360"/>
      </w:pPr>
      <w:rPr>
        <w:rFonts w:ascii="Century Gothic" w:eastAsiaTheme="minorHAnsi" w:hAnsi="Century Gothic" w:cstheme="minorBidi" w:hint="default"/>
      </w:rPr>
    </w:lvl>
    <w:lvl w:ilvl="1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FD571A4"/>
    <w:multiLevelType w:val="hybridMultilevel"/>
    <w:tmpl w:val="F9DC0D8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A811FFF"/>
    <w:multiLevelType w:val="multilevel"/>
    <w:tmpl w:val="E506CF3A"/>
    <w:lvl w:ilvl="0">
      <w:start w:val="1"/>
      <w:numFmt w:val="decimal"/>
      <w:pStyle w:val="Ttulo2"/>
      <w:lvlText w:val="%1."/>
      <w:lvlJc w:val="left"/>
      <w:pPr>
        <w:tabs>
          <w:tab w:val="num" w:pos="0"/>
        </w:tabs>
        <w:ind w:left="851" w:hanging="851"/>
      </w:pPr>
      <w:rPr>
        <w:rFonts w:hint="default"/>
      </w:rPr>
    </w:lvl>
    <w:lvl w:ilvl="1">
      <w:start w:val="1"/>
      <w:numFmt w:val="decimal"/>
      <w:pStyle w:val="Ttulo3"/>
      <w:lvlText w:val="1.%2."/>
      <w:lvlJc w:val="left"/>
      <w:pPr>
        <w:tabs>
          <w:tab w:val="num" w:pos="0"/>
        </w:tabs>
        <w:ind w:left="851" w:hanging="851"/>
      </w:pPr>
      <w:rPr>
        <w:rFonts w:hint="default"/>
      </w:rPr>
    </w:lvl>
    <w:lvl w:ilvl="2">
      <w:start w:val="1"/>
      <w:numFmt w:val="decimal"/>
      <w:pStyle w:val="Ttulo4"/>
      <w:lvlText w:val="%1.%2.%3."/>
      <w:lvlJc w:val="left"/>
      <w:pPr>
        <w:tabs>
          <w:tab w:val="num" w:pos="0"/>
        </w:tabs>
        <w:ind w:left="851" w:hanging="851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794" w:hanging="79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10" w15:restartNumberingAfterBreak="0">
    <w:nsid w:val="6B921C99"/>
    <w:multiLevelType w:val="multilevel"/>
    <w:tmpl w:val="06CE5C3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11" w15:restartNumberingAfterBreak="0">
    <w:nsid w:val="6F1A0588"/>
    <w:multiLevelType w:val="multilevel"/>
    <w:tmpl w:val="E708A7C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 w16cid:durableId="341861659">
    <w:abstractNumId w:val="10"/>
  </w:num>
  <w:num w:numId="2" w16cid:durableId="522741883">
    <w:abstractNumId w:val="9"/>
  </w:num>
  <w:num w:numId="3" w16cid:durableId="1183130292">
    <w:abstractNumId w:val="5"/>
  </w:num>
  <w:num w:numId="4" w16cid:durableId="544029931">
    <w:abstractNumId w:val="8"/>
  </w:num>
  <w:num w:numId="5" w16cid:durableId="911894882">
    <w:abstractNumId w:val="6"/>
  </w:num>
  <w:num w:numId="6" w16cid:durableId="991640799">
    <w:abstractNumId w:val="2"/>
  </w:num>
  <w:num w:numId="7" w16cid:durableId="1533376383">
    <w:abstractNumId w:val="11"/>
  </w:num>
  <w:num w:numId="8" w16cid:durableId="1489127680">
    <w:abstractNumId w:val="3"/>
  </w:num>
  <w:num w:numId="9" w16cid:durableId="373122142">
    <w:abstractNumId w:val="1"/>
  </w:num>
  <w:num w:numId="10" w16cid:durableId="103815211">
    <w:abstractNumId w:val="7"/>
  </w:num>
  <w:num w:numId="11" w16cid:durableId="362749210">
    <w:abstractNumId w:val="4"/>
  </w:num>
  <w:num w:numId="12" w16cid:durableId="989598351">
    <w:abstractNumId w:val="0"/>
  </w:num>
  <w:num w:numId="13" w16cid:durableId="19434577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D0B"/>
    <w:rsid w:val="00014A97"/>
    <w:rsid w:val="000153CD"/>
    <w:rsid w:val="00020DB8"/>
    <w:rsid w:val="00047ED2"/>
    <w:rsid w:val="0005455A"/>
    <w:rsid w:val="00064A4E"/>
    <w:rsid w:val="00076FC3"/>
    <w:rsid w:val="00077D18"/>
    <w:rsid w:val="000922EC"/>
    <w:rsid w:val="000A2511"/>
    <w:rsid w:val="000B2A76"/>
    <w:rsid w:val="000D2F2C"/>
    <w:rsid w:val="00124866"/>
    <w:rsid w:val="0013018D"/>
    <w:rsid w:val="001617DE"/>
    <w:rsid w:val="001666F5"/>
    <w:rsid w:val="00170430"/>
    <w:rsid w:val="001724D2"/>
    <w:rsid w:val="0018449B"/>
    <w:rsid w:val="001941BD"/>
    <w:rsid w:val="00194F87"/>
    <w:rsid w:val="001B0808"/>
    <w:rsid w:val="001C3EF8"/>
    <w:rsid w:val="001D160E"/>
    <w:rsid w:val="001D1F3E"/>
    <w:rsid w:val="001D6A05"/>
    <w:rsid w:val="001D7ACA"/>
    <w:rsid w:val="00217203"/>
    <w:rsid w:val="002263A1"/>
    <w:rsid w:val="002300BD"/>
    <w:rsid w:val="00261194"/>
    <w:rsid w:val="00265BA2"/>
    <w:rsid w:val="00280769"/>
    <w:rsid w:val="002A02E0"/>
    <w:rsid w:val="002A084C"/>
    <w:rsid w:val="002A3CEE"/>
    <w:rsid w:val="002C1A0B"/>
    <w:rsid w:val="002C3861"/>
    <w:rsid w:val="002D65F4"/>
    <w:rsid w:val="002E2701"/>
    <w:rsid w:val="002E5157"/>
    <w:rsid w:val="002F1821"/>
    <w:rsid w:val="002F348B"/>
    <w:rsid w:val="00353AD0"/>
    <w:rsid w:val="003559F0"/>
    <w:rsid w:val="003671E7"/>
    <w:rsid w:val="003859EA"/>
    <w:rsid w:val="00386462"/>
    <w:rsid w:val="003C32B4"/>
    <w:rsid w:val="003E29A6"/>
    <w:rsid w:val="003F143B"/>
    <w:rsid w:val="003F49DC"/>
    <w:rsid w:val="00403A56"/>
    <w:rsid w:val="00412FF7"/>
    <w:rsid w:val="00414908"/>
    <w:rsid w:val="0043075E"/>
    <w:rsid w:val="00432403"/>
    <w:rsid w:val="0043669F"/>
    <w:rsid w:val="00447D5D"/>
    <w:rsid w:val="00450501"/>
    <w:rsid w:val="00466990"/>
    <w:rsid w:val="00490F8E"/>
    <w:rsid w:val="004A3744"/>
    <w:rsid w:val="004B7565"/>
    <w:rsid w:val="004C51ED"/>
    <w:rsid w:val="004E7FAE"/>
    <w:rsid w:val="004F09FB"/>
    <w:rsid w:val="004F7A0F"/>
    <w:rsid w:val="00500899"/>
    <w:rsid w:val="00503536"/>
    <w:rsid w:val="00510ABC"/>
    <w:rsid w:val="0052215F"/>
    <w:rsid w:val="00524CCE"/>
    <w:rsid w:val="00552419"/>
    <w:rsid w:val="0055600D"/>
    <w:rsid w:val="005720B6"/>
    <w:rsid w:val="00573619"/>
    <w:rsid w:val="00580633"/>
    <w:rsid w:val="005862F3"/>
    <w:rsid w:val="00586DDF"/>
    <w:rsid w:val="00594DCF"/>
    <w:rsid w:val="00595736"/>
    <w:rsid w:val="00596C34"/>
    <w:rsid w:val="005A4614"/>
    <w:rsid w:val="005C276F"/>
    <w:rsid w:val="00607388"/>
    <w:rsid w:val="00620281"/>
    <w:rsid w:val="00635EAA"/>
    <w:rsid w:val="00636C05"/>
    <w:rsid w:val="0064192C"/>
    <w:rsid w:val="006463ED"/>
    <w:rsid w:val="00655DAD"/>
    <w:rsid w:val="006622E1"/>
    <w:rsid w:val="00662F53"/>
    <w:rsid w:val="00670699"/>
    <w:rsid w:val="006709BC"/>
    <w:rsid w:val="00671DCD"/>
    <w:rsid w:val="00672FF3"/>
    <w:rsid w:val="00673B6B"/>
    <w:rsid w:val="00686D3C"/>
    <w:rsid w:val="006A3C67"/>
    <w:rsid w:val="006C7F3C"/>
    <w:rsid w:val="006E0B00"/>
    <w:rsid w:val="00703F76"/>
    <w:rsid w:val="0070446E"/>
    <w:rsid w:val="00717A55"/>
    <w:rsid w:val="00722393"/>
    <w:rsid w:val="007313FF"/>
    <w:rsid w:val="00745083"/>
    <w:rsid w:val="0076725A"/>
    <w:rsid w:val="00767E74"/>
    <w:rsid w:val="00770D32"/>
    <w:rsid w:val="007A3AFC"/>
    <w:rsid w:val="007A5761"/>
    <w:rsid w:val="007C01BC"/>
    <w:rsid w:val="007E33FD"/>
    <w:rsid w:val="007E4577"/>
    <w:rsid w:val="00802781"/>
    <w:rsid w:val="0081366A"/>
    <w:rsid w:val="00815D92"/>
    <w:rsid w:val="00832DE1"/>
    <w:rsid w:val="008420E0"/>
    <w:rsid w:val="0084315C"/>
    <w:rsid w:val="00843875"/>
    <w:rsid w:val="008453ED"/>
    <w:rsid w:val="00846517"/>
    <w:rsid w:val="008547A1"/>
    <w:rsid w:val="00855122"/>
    <w:rsid w:val="00855820"/>
    <w:rsid w:val="008565D0"/>
    <w:rsid w:val="0086696E"/>
    <w:rsid w:val="008E66EB"/>
    <w:rsid w:val="008E6FCB"/>
    <w:rsid w:val="008F0FD7"/>
    <w:rsid w:val="008F53B1"/>
    <w:rsid w:val="008F5A34"/>
    <w:rsid w:val="00900B40"/>
    <w:rsid w:val="00902D20"/>
    <w:rsid w:val="00933250"/>
    <w:rsid w:val="00942C59"/>
    <w:rsid w:val="009500B8"/>
    <w:rsid w:val="00960957"/>
    <w:rsid w:val="009701E3"/>
    <w:rsid w:val="00996C47"/>
    <w:rsid w:val="009A1B71"/>
    <w:rsid w:val="009A4E3F"/>
    <w:rsid w:val="009B1449"/>
    <w:rsid w:val="009B44B7"/>
    <w:rsid w:val="009B6458"/>
    <w:rsid w:val="009E1504"/>
    <w:rsid w:val="009E462E"/>
    <w:rsid w:val="00A132A5"/>
    <w:rsid w:val="00A16282"/>
    <w:rsid w:val="00A20D52"/>
    <w:rsid w:val="00A24446"/>
    <w:rsid w:val="00A24D3C"/>
    <w:rsid w:val="00A24E42"/>
    <w:rsid w:val="00A45080"/>
    <w:rsid w:val="00A6175D"/>
    <w:rsid w:val="00A7468E"/>
    <w:rsid w:val="00A801A5"/>
    <w:rsid w:val="00A915E2"/>
    <w:rsid w:val="00AA69B0"/>
    <w:rsid w:val="00AC63A8"/>
    <w:rsid w:val="00AD0EA9"/>
    <w:rsid w:val="00AE204E"/>
    <w:rsid w:val="00AE6C10"/>
    <w:rsid w:val="00AE6FF3"/>
    <w:rsid w:val="00AF2FD0"/>
    <w:rsid w:val="00B028DD"/>
    <w:rsid w:val="00B06982"/>
    <w:rsid w:val="00B2215F"/>
    <w:rsid w:val="00B26705"/>
    <w:rsid w:val="00B33CA7"/>
    <w:rsid w:val="00B36C37"/>
    <w:rsid w:val="00B40CF9"/>
    <w:rsid w:val="00B55884"/>
    <w:rsid w:val="00B566FE"/>
    <w:rsid w:val="00B83752"/>
    <w:rsid w:val="00B83A3B"/>
    <w:rsid w:val="00B83B35"/>
    <w:rsid w:val="00BA0ACC"/>
    <w:rsid w:val="00BA1623"/>
    <w:rsid w:val="00BA2BA1"/>
    <w:rsid w:val="00BA36FC"/>
    <w:rsid w:val="00BB36C0"/>
    <w:rsid w:val="00BC1009"/>
    <w:rsid w:val="00BC1A56"/>
    <w:rsid w:val="00BC58C6"/>
    <w:rsid w:val="00BD3E43"/>
    <w:rsid w:val="00BF16C9"/>
    <w:rsid w:val="00BF5331"/>
    <w:rsid w:val="00C01911"/>
    <w:rsid w:val="00C0385D"/>
    <w:rsid w:val="00C038FB"/>
    <w:rsid w:val="00C200A9"/>
    <w:rsid w:val="00C26589"/>
    <w:rsid w:val="00C369A4"/>
    <w:rsid w:val="00C421F2"/>
    <w:rsid w:val="00C56102"/>
    <w:rsid w:val="00C679E0"/>
    <w:rsid w:val="00C70FF7"/>
    <w:rsid w:val="00CA7538"/>
    <w:rsid w:val="00CB2F1B"/>
    <w:rsid w:val="00CC1BB6"/>
    <w:rsid w:val="00CC21E5"/>
    <w:rsid w:val="00CD06E3"/>
    <w:rsid w:val="00CE0B63"/>
    <w:rsid w:val="00D0087C"/>
    <w:rsid w:val="00D06A7E"/>
    <w:rsid w:val="00D25281"/>
    <w:rsid w:val="00D71313"/>
    <w:rsid w:val="00D74526"/>
    <w:rsid w:val="00D86BC6"/>
    <w:rsid w:val="00DA17B4"/>
    <w:rsid w:val="00DE15F7"/>
    <w:rsid w:val="00DF2D98"/>
    <w:rsid w:val="00DF5EC7"/>
    <w:rsid w:val="00E01C5E"/>
    <w:rsid w:val="00E07B23"/>
    <w:rsid w:val="00E07FBC"/>
    <w:rsid w:val="00E116E1"/>
    <w:rsid w:val="00E11E92"/>
    <w:rsid w:val="00E162F9"/>
    <w:rsid w:val="00E35754"/>
    <w:rsid w:val="00E52610"/>
    <w:rsid w:val="00E56652"/>
    <w:rsid w:val="00E56E0D"/>
    <w:rsid w:val="00E608B2"/>
    <w:rsid w:val="00E621DA"/>
    <w:rsid w:val="00E67074"/>
    <w:rsid w:val="00E74CBB"/>
    <w:rsid w:val="00E8204E"/>
    <w:rsid w:val="00E86C74"/>
    <w:rsid w:val="00E91B1E"/>
    <w:rsid w:val="00EA478B"/>
    <w:rsid w:val="00EB1D0B"/>
    <w:rsid w:val="00ED0834"/>
    <w:rsid w:val="00ED0861"/>
    <w:rsid w:val="00EF3F2D"/>
    <w:rsid w:val="00F06457"/>
    <w:rsid w:val="00F124F0"/>
    <w:rsid w:val="00F1770D"/>
    <w:rsid w:val="00F2026C"/>
    <w:rsid w:val="00F53CF7"/>
    <w:rsid w:val="00F54A4D"/>
    <w:rsid w:val="00F939EF"/>
    <w:rsid w:val="00F944A1"/>
    <w:rsid w:val="00F97586"/>
    <w:rsid w:val="00FA063F"/>
    <w:rsid w:val="00FB02F6"/>
    <w:rsid w:val="00FC1894"/>
    <w:rsid w:val="00FC3886"/>
    <w:rsid w:val="00FC4F70"/>
    <w:rsid w:val="00FC70B0"/>
    <w:rsid w:val="00FD2D29"/>
    <w:rsid w:val="00FD7040"/>
    <w:rsid w:val="00FF22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51B2B39"/>
  <w15:chartTrackingRefBased/>
  <w15:docId w15:val="{33FF2F1F-E157-4797-A341-AD08B68A9B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B1D0B"/>
  </w:style>
  <w:style w:type="paragraph" w:styleId="Ttulo2">
    <w:name w:val="heading 2"/>
    <w:basedOn w:val="Normal"/>
    <w:next w:val="Normal"/>
    <w:link w:val="Ttulo2Car"/>
    <w:uiPriority w:val="9"/>
    <w:qFormat/>
    <w:rsid w:val="00EB1D0B"/>
    <w:pPr>
      <w:keepNext/>
      <w:keepLines/>
      <w:numPr>
        <w:numId w:val="2"/>
      </w:numPr>
      <w:spacing w:before="200" w:after="0" w:line="240" w:lineRule="auto"/>
      <w:outlineLvl w:val="1"/>
    </w:pPr>
    <w:rPr>
      <w:rFonts w:ascii="Arial" w:eastAsia="Times New Roman" w:hAnsi="Arial" w:cs="Arial"/>
      <w:b/>
      <w:bCs/>
      <w:caps/>
      <w:sz w:val="24"/>
      <w:szCs w:val="24"/>
    </w:rPr>
  </w:style>
  <w:style w:type="paragraph" w:styleId="Ttulo3">
    <w:name w:val="heading 3"/>
    <w:basedOn w:val="Normal"/>
    <w:next w:val="Normal"/>
    <w:link w:val="Ttulo3Car1"/>
    <w:uiPriority w:val="9"/>
    <w:qFormat/>
    <w:rsid w:val="00EB1D0B"/>
    <w:pPr>
      <w:numPr>
        <w:ilvl w:val="1"/>
        <w:numId w:val="2"/>
      </w:numPr>
      <w:spacing w:after="0" w:line="240" w:lineRule="auto"/>
      <w:outlineLvl w:val="2"/>
    </w:pPr>
    <w:rPr>
      <w:rFonts w:ascii="Arial" w:eastAsia="Calibri" w:hAnsi="Arial" w:cs="Arial"/>
      <w:b/>
      <w:caps/>
      <w:sz w:val="24"/>
      <w:szCs w:val="20"/>
    </w:rPr>
  </w:style>
  <w:style w:type="paragraph" w:styleId="Ttulo4">
    <w:name w:val="heading 4"/>
    <w:basedOn w:val="Normal"/>
    <w:next w:val="Normal"/>
    <w:link w:val="Ttulo4Car"/>
    <w:uiPriority w:val="9"/>
    <w:qFormat/>
    <w:rsid w:val="00EB1D0B"/>
    <w:pPr>
      <w:numPr>
        <w:ilvl w:val="2"/>
        <w:numId w:val="2"/>
      </w:numPr>
      <w:spacing w:after="0" w:line="240" w:lineRule="auto"/>
      <w:contextualSpacing/>
      <w:outlineLvl w:val="3"/>
    </w:pPr>
    <w:rPr>
      <w:rFonts w:ascii="Arial" w:eastAsia="Calibri" w:hAnsi="Arial" w:cs="Arial"/>
      <w:b/>
      <w:cap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Normal0">
    <w:name w:val="[Normal]"/>
    <w:rsid w:val="00EB1D0B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Arial"/>
      <w:sz w:val="18"/>
      <w:szCs w:val="18"/>
      <w:lang w:eastAsia="es-ES"/>
    </w:rPr>
  </w:style>
  <w:style w:type="paragraph" w:styleId="Encabezado">
    <w:name w:val="header"/>
    <w:aliases w:val="e"/>
    <w:basedOn w:val="Normal"/>
    <w:link w:val="EncabezadoCar"/>
    <w:uiPriority w:val="99"/>
    <w:rsid w:val="00EB1D0B"/>
    <w:pPr>
      <w:tabs>
        <w:tab w:val="center" w:pos="4252"/>
        <w:tab w:val="right" w:pos="8504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EncabezadoCar">
    <w:name w:val="Encabezado Car"/>
    <w:aliases w:val="e Car"/>
    <w:basedOn w:val="Fuentedeprrafopredeter"/>
    <w:link w:val="Encabezado"/>
    <w:uiPriority w:val="99"/>
    <w:rsid w:val="00EB1D0B"/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EB1D0B"/>
    <w:rPr>
      <w:rFonts w:ascii="Arial" w:eastAsia="Times New Roman" w:hAnsi="Arial" w:cs="Arial"/>
      <w:b/>
      <w:bCs/>
      <w:caps/>
      <w:sz w:val="24"/>
      <w:szCs w:val="24"/>
    </w:rPr>
  </w:style>
  <w:style w:type="character" w:customStyle="1" w:styleId="Ttulo3Car">
    <w:name w:val="Título 3 Car"/>
    <w:basedOn w:val="Fuentedeprrafopredeter"/>
    <w:uiPriority w:val="9"/>
    <w:semiHidden/>
    <w:rsid w:val="00EB1D0B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rsid w:val="00EB1D0B"/>
    <w:rPr>
      <w:rFonts w:ascii="Arial" w:eastAsia="Calibri" w:hAnsi="Arial" w:cs="Arial"/>
      <w:b/>
      <w:caps/>
      <w:sz w:val="20"/>
      <w:szCs w:val="20"/>
    </w:rPr>
  </w:style>
  <w:style w:type="character" w:customStyle="1" w:styleId="Ttulo3Car1">
    <w:name w:val="Título 3 Car1"/>
    <w:link w:val="Ttulo3"/>
    <w:uiPriority w:val="9"/>
    <w:rsid w:val="00EB1D0B"/>
    <w:rPr>
      <w:rFonts w:ascii="Arial" w:eastAsia="Calibri" w:hAnsi="Arial" w:cs="Arial"/>
      <w:b/>
      <w:caps/>
      <w:sz w:val="24"/>
      <w:szCs w:val="20"/>
    </w:rPr>
  </w:style>
  <w:style w:type="character" w:customStyle="1" w:styleId="titulolibro">
    <w:name w:val="titulolibro"/>
    <w:basedOn w:val="Fuentedeprrafopredeter"/>
    <w:rsid w:val="00EB1D0B"/>
  </w:style>
  <w:style w:type="paragraph" w:styleId="Prrafodelista">
    <w:name w:val="List Paragraph"/>
    <w:basedOn w:val="Normal"/>
    <w:uiPriority w:val="34"/>
    <w:qFormat/>
    <w:rsid w:val="00EB1D0B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3859EA"/>
    <w:rPr>
      <w:color w:val="0563C1" w:themeColor="hyperlink"/>
      <w:u w:val="single"/>
    </w:rPr>
  </w:style>
  <w:style w:type="paragraph" w:styleId="Piedepgina">
    <w:name w:val="footer"/>
    <w:basedOn w:val="Normal"/>
    <w:link w:val="PiedepginaCar"/>
    <w:uiPriority w:val="99"/>
    <w:unhideWhenUsed/>
    <w:rsid w:val="00586DD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86DDF"/>
  </w:style>
  <w:style w:type="table" w:styleId="Tablaconcuadrcula">
    <w:name w:val="Table Grid"/>
    <w:basedOn w:val="Tablanormal"/>
    <w:uiPriority w:val="39"/>
    <w:rsid w:val="004B7565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cinsinresolver">
    <w:name w:val="Unresolved Mention"/>
    <w:basedOn w:val="Fuentedeprrafopredeter"/>
    <w:uiPriority w:val="99"/>
    <w:semiHidden/>
    <w:unhideWhenUsed/>
    <w:rsid w:val="00E07B23"/>
    <w:rPr>
      <w:color w:val="605E5C"/>
      <w:shd w:val="clear" w:color="auto" w:fill="E1DFDD"/>
    </w:rPr>
  </w:style>
  <w:style w:type="paragraph" w:styleId="Textoindependiente3">
    <w:name w:val="Body Text 3"/>
    <w:basedOn w:val="Normal"/>
    <w:link w:val="Textoindependiente3Car"/>
    <w:semiHidden/>
    <w:unhideWhenUsed/>
    <w:rsid w:val="00C369A4"/>
    <w:pPr>
      <w:spacing w:before="120" w:after="240" w:line="312" w:lineRule="auto"/>
      <w:jc w:val="both"/>
    </w:pPr>
    <w:rPr>
      <w:rFonts w:ascii="Arial" w:eastAsia="Times New Roman" w:hAnsi="Arial" w:cs="Times New Roman"/>
      <w:b/>
      <w:bCs/>
      <w:i/>
      <w:iCs/>
      <w:sz w:val="20"/>
      <w:szCs w:val="24"/>
      <w:lang w:eastAsia="es-ES"/>
    </w:rPr>
  </w:style>
  <w:style w:type="character" w:customStyle="1" w:styleId="Textoindependiente3Car">
    <w:name w:val="Texto independiente 3 Car"/>
    <w:basedOn w:val="Fuentedeprrafopredeter"/>
    <w:link w:val="Textoindependiente3"/>
    <w:semiHidden/>
    <w:rsid w:val="00C369A4"/>
    <w:rPr>
      <w:rFonts w:ascii="Arial" w:eastAsia="Times New Roman" w:hAnsi="Arial" w:cs="Times New Roman"/>
      <w:b/>
      <w:bCs/>
      <w:i/>
      <w:iCs/>
      <w:sz w:val="20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290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9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8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6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3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mailto:estudiogalicia@diazydiazarquitectos.com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estudiogalicia@diazydiazarquitectos.com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header" Target="header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F4B99B-BD3A-4428-A5C8-78649F280A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2448</TotalTime>
  <Pages>16</Pages>
  <Words>4042</Words>
  <Characters>22237</Characters>
  <Application>Microsoft Office Word</Application>
  <DocSecurity>0</DocSecurity>
  <Lines>185</Lines>
  <Paragraphs>52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Martín Álvarez</cp:lastModifiedBy>
  <cp:revision>33</cp:revision>
  <dcterms:created xsi:type="dcterms:W3CDTF">2022-03-21T11:11:00Z</dcterms:created>
  <dcterms:modified xsi:type="dcterms:W3CDTF">2022-11-18T11:48:00Z</dcterms:modified>
</cp:coreProperties>
</file>